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DD0E1E4" w14:textId="77777777" w:rsidR="0082127B" w:rsidRDefault="0082127B" w:rsidP="0082127B">
      <w:pPr>
        <w:spacing w:before="300" w:line="285" w:lineRule="atLeast"/>
        <w:textAlignment w:val="center"/>
        <w:rPr>
          <w:rFonts w:ascii="Arial" w:eastAsia="Times New Roman" w:hAnsi="Arial" w:cs="Arial"/>
          <w:color w:val="030303"/>
          <w:position w:val="17"/>
          <w:sz w:val="18"/>
          <w:szCs w:val="18"/>
        </w:rPr>
      </w:pPr>
      <w:r>
        <w:rPr>
          <w:rStyle w:val="Strong"/>
          <w:rFonts w:ascii="Arial" w:eastAsia="Times New Roman" w:hAnsi="Arial" w:cs="Arial"/>
          <w:color w:val="030303"/>
          <w:position w:val="17"/>
          <w:sz w:val="18"/>
          <w:szCs w:val="18"/>
        </w:rPr>
        <w:t>New publication: An easy read version of Universal Principles for Advance Care Planning (ACP)</w:t>
      </w:r>
    </w:p>
    <w:p w14:paraId="7557EDA2" w14:textId="2176AECA" w:rsidR="00E758BF" w:rsidRDefault="0082127B" w:rsidP="0082127B">
      <w:r>
        <w:rPr>
          <w:rFonts w:ascii="Arial" w:hAnsi="Arial" w:cs="Arial"/>
          <w:color w:val="030303"/>
          <w:position w:val="17"/>
          <w:sz w:val="18"/>
          <w:szCs w:val="18"/>
        </w:rPr>
        <w:t xml:space="preserve">An easy read version of the </w:t>
      </w:r>
      <w:hyperlink r:id="rId5" w:history="1">
        <w:r>
          <w:rPr>
            <w:rStyle w:val="Hyperlink"/>
            <w:rFonts w:ascii="Arial" w:hAnsi="Arial" w:cs="Arial"/>
            <w:color w:val="005EB8"/>
            <w:position w:val="17"/>
            <w:sz w:val="18"/>
            <w:szCs w:val="18"/>
          </w:rPr>
          <w:t>Universal Principles for Advance Care Planning (ACP)</w:t>
        </w:r>
      </w:hyperlink>
      <w:r>
        <w:rPr>
          <w:rFonts w:ascii="Arial" w:hAnsi="Arial" w:cs="Arial"/>
          <w:color w:val="030303"/>
          <w:position w:val="17"/>
          <w:sz w:val="18"/>
          <w:szCs w:val="18"/>
        </w:rPr>
        <w:t xml:space="preserve"> guidance was published this week. The accessible document called </w:t>
      </w:r>
      <w:hyperlink r:id="rId6" w:history="1">
        <w:r>
          <w:rPr>
            <w:rStyle w:val="Hyperlink"/>
            <w:rFonts w:ascii="Arial" w:hAnsi="Arial" w:cs="Arial"/>
            <w:color w:val="005EB8"/>
            <w:position w:val="17"/>
            <w:sz w:val="18"/>
            <w:szCs w:val="18"/>
          </w:rPr>
          <w:t>Making a plan for your health and care if you become very ill</w:t>
        </w:r>
      </w:hyperlink>
      <w:r>
        <w:rPr>
          <w:rFonts w:ascii="Arial" w:hAnsi="Arial" w:cs="Arial"/>
          <w:color w:val="030303"/>
          <w:position w:val="17"/>
          <w:sz w:val="18"/>
          <w:szCs w:val="18"/>
        </w:rPr>
        <w:t>  talks about the six principles for advanced care planning to make sure that everyone has the right help and support to plan for their care when they are coming to the end of their life. Please share across your networks.</w:t>
      </w:r>
    </w:p>
    <w:sectPr w:rsidR="00E758B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CA34038"/>
    <w:multiLevelType w:val="multilevel"/>
    <w:tmpl w:val="DD6C3C5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num w:numId="1" w16cid:durableId="788544997">
    <w:abstractNumId w:val="0"/>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2127B"/>
    <w:rsid w:val="0056676A"/>
    <w:rsid w:val="0082127B"/>
    <w:rsid w:val="00E758B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D5D0E8"/>
  <w15:chartTrackingRefBased/>
  <w15:docId w15:val="{53B2D1AF-FE29-49CD-9508-8D08D8F1FA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2127B"/>
    <w:pPr>
      <w:spacing w:after="0" w:line="240" w:lineRule="auto"/>
    </w:pPr>
    <w:rPr>
      <w:rFonts w:ascii="Calibri" w:hAnsi="Calibri" w:cs="Calibri"/>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82127B"/>
    <w:rPr>
      <w:color w:val="0000FF"/>
      <w:u w:val="single"/>
    </w:rPr>
  </w:style>
  <w:style w:type="character" w:styleId="Strong">
    <w:name w:val="Strong"/>
    <w:basedOn w:val="DefaultParagraphFont"/>
    <w:uiPriority w:val="22"/>
    <w:qFormat/>
    <w:rsid w:val="0082127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683917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mentalhealthlda.cmail20.com/t/d-l-zllquk-iycshruu-ji/" TargetMode="External"/><Relationship Id="rId5" Type="http://schemas.openxmlformats.org/officeDocument/2006/relationships/hyperlink" Target="https://mentalhealthlda.cmail20.com/t/d-l-zllquk-iycshruu-jt/"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101</Words>
  <Characters>579</Characters>
  <Application>Microsoft Office Word</Application>
  <DocSecurity>0</DocSecurity>
  <Lines>4</Lines>
  <Paragraphs>1</Paragraphs>
  <ScaleCrop>false</ScaleCrop>
  <Company/>
  <LinksUpToDate>false</LinksUpToDate>
  <CharactersWithSpaces>679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CORCORAN, Paul (NHS FRIMLEY ICB - D4U1Y)</dc:creator>
  <cp:keywords/>
  <dc:description/>
  <cp:lastModifiedBy>CORCORAN, Paul (NHS FRIMLEY ICB - D4U1Y)</cp:lastModifiedBy>
  <cp:revision>1</cp:revision>
  <dcterms:created xsi:type="dcterms:W3CDTF">2022-09-23T13:58:00Z</dcterms:created>
  <dcterms:modified xsi:type="dcterms:W3CDTF">2022-09-23T13:59:00Z</dcterms:modified>
</cp:coreProperties>
</file>