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245E71" w14:textId="5D3F0CE4" w:rsidR="00473BF1" w:rsidRDefault="0079796A">
      <w:r>
        <w:rPr>
          <w:noProof/>
        </w:rPr>
        <w:drawing>
          <wp:anchor distT="0" distB="0" distL="114300" distR="114300" simplePos="0" relativeHeight="251658240" behindDoc="1" locked="0" layoutInCell="1" allowOverlap="1" wp14:anchorId="56DE713A" wp14:editId="06C6ACE6">
            <wp:simplePos x="0" y="0"/>
            <wp:positionH relativeFrom="column">
              <wp:posOffset>3255010</wp:posOffset>
            </wp:positionH>
            <wp:positionV relativeFrom="paragraph">
              <wp:posOffset>0</wp:posOffset>
            </wp:positionV>
            <wp:extent cx="2374900" cy="2374900"/>
            <wp:effectExtent l="0" t="0" r="6350" b="6350"/>
            <wp:wrapTight wrapText="bothSides">
              <wp:wrapPolygon edited="0">
                <wp:start x="0" y="0"/>
                <wp:lineTo x="0" y="21484"/>
                <wp:lineTo x="21484" y="21484"/>
                <wp:lineTo x="21484" y="0"/>
                <wp:lineTo x="0" y="0"/>
              </wp:wrapPolygon>
            </wp:wrapTight>
            <wp:docPr id="1145446882" name="Picture 1" descr="A hand holding a glass of be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5446882" name="Picture 1" descr="A hand holding a glass of beer&#10;&#10;Description automatically generated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74900" cy="2374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73BF1">
        <w:t>New resources have been created to support partners in raising awareness around the dangers of alcohol.</w:t>
      </w:r>
    </w:p>
    <w:p w14:paraId="6BF70AB0" w14:textId="16071171" w:rsidR="00473BF1" w:rsidRDefault="00473BF1">
      <w:r>
        <w:t>This is in recognition of the contributory role alcohol plays in many chronic health conditions and deaths and the increase in the incidence of alcohol-related serious illness.</w:t>
      </w:r>
    </w:p>
    <w:p w14:paraId="590625BF" w14:textId="7AC163D1" w:rsidR="00473BF1" w:rsidRDefault="00473BF1">
      <w:r>
        <w:t xml:space="preserve">We hope that by raising awareness among the wider population </w:t>
      </w:r>
      <w:r w:rsidR="00DE7A9F">
        <w:t>we can</w:t>
      </w:r>
      <w:r>
        <w:t xml:space="preserve"> reach</w:t>
      </w:r>
      <w:r w:rsidR="00DE7A9F">
        <w:t xml:space="preserve"> not only</w:t>
      </w:r>
      <w:r>
        <w:t xml:space="preserve"> the drinkers </w:t>
      </w:r>
      <w:r w:rsidR="00DE7A9F">
        <w:t>but also</w:t>
      </w:r>
      <w:r>
        <w:t xml:space="preserve"> those around them wh</w:t>
      </w:r>
      <w:r w:rsidR="00DE7A9F">
        <w:t>o often don’t know what they can do to help</w:t>
      </w:r>
      <w:r>
        <w:t>.</w:t>
      </w:r>
    </w:p>
    <w:p w14:paraId="59971792" w14:textId="03A0E823" w:rsidR="00473BF1" w:rsidRDefault="00000000">
      <w:hyperlink r:id="rId5" w:history="1">
        <w:r w:rsidR="00473BF1" w:rsidRPr="00473BF1">
          <w:rPr>
            <w:rStyle w:val="Hyperlink"/>
          </w:rPr>
          <w:t>An Alcohol Awareness section</w:t>
        </w:r>
      </w:hyperlink>
      <w:r w:rsidR="00473BF1">
        <w:t xml:space="preserve"> has been added to the Frimley Health and Care website to support both heavy drinkers and those around them to identify and tackle the problem they face.</w:t>
      </w:r>
    </w:p>
    <w:p w14:paraId="7D752865" w14:textId="0493BB99" w:rsidR="00473BF1" w:rsidRDefault="00473BF1">
      <w:r>
        <w:t xml:space="preserve">In addition, a press release has been issued and social media resources have been produced, which will be used in the coming weeks and months to highlight the issue. </w:t>
      </w:r>
      <w:hyperlink r:id="rId6" w:history="1">
        <w:r w:rsidRPr="00473BF1">
          <w:rPr>
            <w:rStyle w:val="Hyperlink"/>
          </w:rPr>
          <w:t>These materials are all available here</w:t>
        </w:r>
      </w:hyperlink>
      <w:r>
        <w:t>, should you want to use them for your own websites and channels.</w:t>
      </w:r>
    </w:p>
    <w:p w14:paraId="47337E5E" w14:textId="262C7927" w:rsidR="00A4192A" w:rsidRDefault="00DE7A9F">
      <w:r>
        <w:t xml:space="preserve">People with alcohol dependence may be the last to realise – or may be in denial – and that’s why we’re using some of the materials to catch the attention of the families and friends of drinkers. We want them to know what to look out for </w:t>
      </w:r>
      <w:proofErr w:type="gramStart"/>
      <w:r>
        <w:t>and also</w:t>
      </w:r>
      <w:proofErr w:type="gramEnd"/>
      <w:r>
        <w:t xml:space="preserve"> for them to understand that there are things they can do to help.</w:t>
      </w:r>
    </w:p>
    <w:p w14:paraId="31AAB306" w14:textId="6FC4B0E7" w:rsidR="00404985" w:rsidRDefault="00DE7A9F">
      <w:r>
        <w:t>The new web pages include information on what alcohol is, what it does to your body and your mind</w:t>
      </w:r>
      <w:r w:rsidR="004579F8">
        <w:t>, links to tools you can use to work out where you stand with alcohol and links to local and national support and advice</w:t>
      </w:r>
      <w:r w:rsidR="00404985">
        <w:t>.</w:t>
      </w:r>
    </w:p>
    <w:sectPr w:rsidR="0040498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22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3BF1"/>
    <w:rsid w:val="00404985"/>
    <w:rsid w:val="004579F8"/>
    <w:rsid w:val="00473BF1"/>
    <w:rsid w:val="004D46D6"/>
    <w:rsid w:val="0079796A"/>
    <w:rsid w:val="00A4192A"/>
    <w:rsid w:val="00DE7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E6C642"/>
  <w15:chartTrackingRefBased/>
  <w15:docId w15:val="{F786A0BF-CC83-4074-907E-CA0107F07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473BF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73BF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frimleyhealthandcare.org.uk/professional-resources/communication-resources-for-system-partners/alcohol-awareness/" TargetMode="External"/><Relationship Id="rId5" Type="http://schemas.openxmlformats.org/officeDocument/2006/relationships/hyperlink" Target="https://www.frimleyhealthandcare.org.uk/alcohol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1</Pages>
  <Words>244</Words>
  <Characters>1395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HEMANS, Olly (NHS FRIMLEY ICB - D4U1Y)</dc:creator>
  <cp:keywords/>
  <dc:description/>
  <cp:lastModifiedBy>HEMANS, Olly (NHS FRIMLEY ICB - D4U1Y)</cp:lastModifiedBy>
  <cp:revision>2</cp:revision>
  <dcterms:created xsi:type="dcterms:W3CDTF">2024-02-16T11:16:00Z</dcterms:created>
  <dcterms:modified xsi:type="dcterms:W3CDTF">2024-02-16T12:57:00Z</dcterms:modified>
</cp:coreProperties>
</file>