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11EFDA" w14:textId="77777777" w:rsidR="00E93DA0" w:rsidRDefault="00E93DA0" w:rsidP="00E93DA0">
      <w:pPr>
        <w:rPr>
          <w:b/>
          <w:bCs/>
        </w:rPr>
      </w:pPr>
      <w:r>
        <w:rPr>
          <w:b/>
          <w:bCs/>
        </w:rPr>
        <w:t>General Practice Alert System (GPAS)</w:t>
      </w:r>
    </w:p>
    <w:p w14:paraId="382B5F61" w14:textId="77777777" w:rsidR="00E93DA0" w:rsidRDefault="00E93DA0" w:rsidP="00E93DA0"/>
    <w:p w14:paraId="72F6D644" w14:textId="77777777" w:rsidR="00E93DA0" w:rsidRDefault="00E93DA0" w:rsidP="00E93DA0">
      <w:r>
        <w:t xml:space="preserve">We are now in </w:t>
      </w:r>
      <w:r>
        <w:rPr>
          <w:b/>
          <w:bCs/>
        </w:rPr>
        <w:t>week three</w:t>
      </w:r>
      <w:r>
        <w:t xml:space="preserve"> of the GPAS submissions.  Thank you to all those Practices who have submitted.</w:t>
      </w:r>
    </w:p>
    <w:p w14:paraId="0286DA3B" w14:textId="77777777" w:rsidR="00E93DA0" w:rsidRDefault="00E93DA0" w:rsidP="00E93DA0"/>
    <w:p w14:paraId="0A6EAFBA" w14:textId="77777777" w:rsidR="00E93DA0" w:rsidRDefault="00E93DA0" w:rsidP="00E93DA0">
      <w:r>
        <w:t>Based on the nine submissions in week one, 17 submissions in week two and 16 submissions in week three this is how the GPAS looks at a system level, using data from the two GPAS questions.</w:t>
      </w:r>
    </w:p>
    <w:p w14:paraId="53581F14" w14:textId="77777777" w:rsidR="00E93DA0" w:rsidRDefault="00E93DA0" w:rsidP="00E93DA0"/>
    <w:p w14:paraId="76AD2F0D" w14:textId="77777777" w:rsidR="00E93DA0" w:rsidRDefault="00E93DA0" w:rsidP="00E93DA0">
      <w:r>
        <w:t>It is imperative that all Practices submit their GPAS status, so we can report at a system level and give a clear picture of the current pressures within general practice and work with you on accessing the support you need.</w:t>
      </w:r>
    </w:p>
    <w:p w14:paraId="6CF2ECBF" w14:textId="77777777" w:rsidR="00E93DA0" w:rsidRDefault="00E93DA0" w:rsidP="00E93DA0"/>
    <w:p w14:paraId="3E71524C" w14:textId="77A1CF19" w:rsidR="00E93DA0" w:rsidRDefault="00E93DA0" w:rsidP="00E93DA0">
      <w:r>
        <w:rPr>
          <w:noProof/>
        </w:rPr>
        <w:drawing>
          <wp:inline distT="0" distB="0" distL="0" distR="0" wp14:anchorId="576B791B" wp14:editId="68D2BCCC">
            <wp:extent cx="4505325" cy="2171700"/>
            <wp:effectExtent l="0" t="0" r="9525" b="0"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6F11A4" w14:textId="77777777" w:rsidR="00E93DA0" w:rsidRDefault="00E93DA0" w:rsidP="00E93DA0"/>
    <w:p w14:paraId="6C0486DC" w14:textId="77777777" w:rsidR="00E93DA0" w:rsidRDefault="00E93DA0" w:rsidP="00E93DA0"/>
    <w:p w14:paraId="04B68E4D" w14:textId="77777777" w:rsidR="00E93DA0" w:rsidRDefault="00E93DA0" w:rsidP="00E93DA0">
      <w:r>
        <w:t xml:space="preserve">Below </w:t>
      </w:r>
      <w:proofErr w:type="gramStart"/>
      <w:r>
        <w:t>is</w:t>
      </w:r>
      <w:proofErr w:type="gramEnd"/>
      <w:r>
        <w:t xml:space="preserve"> the information form previous communications that you need to register and make your Practice submission;</w:t>
      </w:r>
    </w:p>
    <w:p w14:paraId="6A7DD47F" w14:textId="77777777" w:rsidR="00E93DA0" w:rsidRDefault="00E93DA0" w:rsidP="00E93DA0">
      <w:pPr>
        <w:jc w:val="center"/>
      </w:pPr>
    </w:p>
    <w:p w14:paraId="784DF2A3" w14:textId="77777777" w:rsidR="00E93DA0" w:rsidRDefault="00E93DA0" w:rsidP="00E93DA0">
      <w:pPr>
        <w:rPr>
          <w:b/>
          <w:bCs/>
        </w:rPr>
      </w:pPr>
      <w:r>
        <w:rPr>
          <w:b/>
          <w:bCs/>
        </w:rPr>
        <w:t xml:space="preserve">The GPAS </w:t>
      </w:r>
      <w:proofErr w:type="gramStart"/>
      <w:r>
        <w:rPr>
          <w:b/>
          <w:bCs/>
        </w:rPr>
        <w:t>will;</w:t>
      </w:r>
      <w:proofErr w:type="gramEnd"/>
    </w:p>
    <w:p w14:paraId="616243A2" w14:textId="77777777" w:rsidR="00E93DA0" w:rsidRDefault="00E93DA0" w:rsidP="00E93DA0"/>
    <w:p w14:paraId="11C997C3" w14:textId="77777777" w:rsidR="00E93DA0" w:rsidRDefault="00E93DA0" w:rsidP="00E93DA0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>Establish a consistent general practice owned representation of the status of the service based on capacity and demand (all other tool to cease)</w:t>
      </w:r>
    </w:p>
    <w:p w14:paraId="7DCFDB9E" w14:textId="77777777" w:rsidR="00E93DA0" w:rsidRDefault="00E93DA0" w:rsidP="00E93DA0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>Implement a regular system to escalate pressures into the ICS to have a transparent understanding for general practices on a weekly basis</w:t>
      </w:r>
    </w:p>
    <w:p w14:paraId="2A293D0D" w14:textId="77777777" w:rsidR="00E93DA0" w:rsidRDefault="00E93DA0" w:rsidP="00E93DA0">
      <w:pPr>
        <w:numPr>
          <w:ilvl w:val="0"/>
          <w:numId w:val="1"/>
        </w:numPr>
        <w:rPr>
          <w:rFonts w:eastAsia="Times New Roman"/>
        </w:rPr>
      </w:pPr>
      <w:r>
        <w:rPr>
          <w:rFonts w:eastAsia="Times New Roman"/>
        </w:rPr>
        <w:t>Align GPAS to OPEL actions across the system landscape to system and region included in the EPRR systems response arrangements (see fig.1 below)</w:t>
      </w:r>
    </w:p>
    <w:p w14:paraId="0B17F0EB" w14:textId="77777777" w:rsidR="00E93DA0" w:rsidRDefault="00E93DA0" w:rsidP="00E93DA0"/>
    <w:p w14:paraId="30822F01" w14:textId="77777777" w:rsidR="00E93DA0" w:rsidRDefault="00E93DA0" w:rsidP="00E93DA0">
      <w:pPr>
        <w:rPr>
          <w:b/>
          <w:bCs/>
          <w:u w:val="single"/>
        </w:rPr>
      </w:pPr>
      <w:r>
        <w:rPr>
          <w:b/>
          <w:bCs/>
          <w:u w:val="single"/>
        </w:rPr>
        <w:lastRenderedPageBreak/>
        <w:t xml:space="preserve">Practices are asked </w:t>
      </w:r>
      <w:proofErr w:type="gramStart"/>
      <w:r>
        <w:rPr>
          <w:b/>
          <w:bCs/>
          <w:u w:val="single"/>
        </w:rPr>
        <w:t>to;</w:t>
      </w:r>
      <w:proofErr w:type="gramEnd"/>
    </w:p>
    <w:p w14:paraId="0D5205B8" w14:textId="77777777" w:rsidR="00E93DA0" w:rsidRDefault="00E93DA0" w:rsidP="00E93DA0">
      <w:pPr>
        <w:rPr>
          <w:b/>
          <w:bCs/>
          <w:u w:val="single"/>
        </w:rPr>
      </w:pPr>
    </w:p>
    <w:p w14:paraId="1EB21AD8" w14:textId="77777777" w:rsidR="00E93DA0" w:rsidRDefault="00E93DA0" w:rsidP="00E93DA0">
      <w:pPr>
        <w:pStyle w:val="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Check you have a registered User for your Practice and register a new user if required </w:t>
      </w:r>
    </w:p>
    <w:p w14:paraId="31BC9062" w14:textId="77777777" w:rsidR="00E93DA0" w:rsidRDefault="00E93DA0" w:rsidP="00E93DA0">
      <w:pPr>
        <w:pStyle w:val="ListParagraph"/>
        <w:numPr>
          <w:ilvl w:val="0"/>
          <w:numId w:val="2"/>
        </w:numPr>
        <w:rPr>
          <w:rFonts w:eastAsia="Times New Roman"/>
        </w:rPr>
      </w:pPr>
      <w:r>
        <w:rPr>
          <w:rFonts w:eastAsia="Times New Roman"/>
        </w:rPr>
        <w:t xml:space="preserve">Answer the two questions in the GPAS System Response Triggers Escalation Self-Assessment </w:t>
      </w:r>
      <w:hyperlink r:id="rId7" w:history="1">
        <w:r>
          <w:rPr>
            <w:rStyle w:val="Hyperlink"/>
            <w:rFonts w:eastAsia="Times New Roman"/>
            <w:sz w:val="24"/>
            <w:szCs w:val="24"/>
            <w:shd w:val="clear" w:color="auto" w:fill="FFFFFF"/>
          </w:rPr>
          <w:t>https://frimleyics.azurewebsites.net/</w:t>
        </w:r>
      </w:hyperlink>
    </w:p>
    <w:p w14:paraId="29FBD71F" w14:textId="77777777" w:rsidR="00E93DA0" w:rsidRDefault="00E93DA0" w:rsidP="00E93DA0">
      <w:pPr>
        <w:numPr>
          <w:ilvl w:val="0"/>
          <w:numId w:val="3"/>
        </w:numPr>
        <w:rPr>
          <w:rFonts w:eastAsia="Times New Roman"/>
          <w:b/>
          <w:bCs/>
        </w:rPr>
      </w:pPr>
      <w:r>
        <w:rPr>
          <w:rFonts w:eastAsia="Times New Roman"/>
          <w:b/>
          <w:bCs/>
        </w:rPr>
        <w:t xml:space="preserve">Submit weekly, by 12 noon every Tuesday </w:t>
      </w:r>
    </w:p>
    <w:p w14:paraId="3D7879BB" w14:textId="77777777" w:rsidR="00E93DA0" w:rsidRDefault="00E93DA0" w:rsidP="00E93DA0"/>
    <w:p w14:paraId="51E2E0FC" w14:textId="77777777" w:rsidR="00E93DA0" w:rsidRDefault="00E93DA0" w:rsidP="00E93DA0">
      <w:pPr>
        <w:rPr>
          <w:b/>
          <w:bCs/>
        </w:rPr>
      </w:pPr>
      <w:r>
        <w:rPr>
          <w:b/>
          <w:bCs/>
        </w:rPr>
        <w:t xml:space="preserve">This will feed: </w:t>
      </w:r>
    </w:p>
    <w:p w14:paraId="07DE0C86" w14:textId="77777777" w:rsidR="00E93DA0" w:rsidRDefault="00E93DA0" w:rsidP="00E93DA0">
      <w:pPr>
        <w:rPr>
          <w:b/>
          <w:bCs/>
        </w:rPr>
      </w:pPr>
    </w:p>
    <w:p w14:paraId="6C933683" w14:textId="77777777" w:rsidR="00E93DA0" w:rsidRDefault="00E93DA0" w:rsidP="00E93DA0">
      <w:pPr>
        <w:pStyle w:val="ListParagraph"/>
        <w:numPr>
          <w:ilvl w:val="0"/>
          <w:numId w:val="4"/>
        </w:numPr>
        <w:rPr>
          <w:rFonts w:eastAsia="Times New Roman"/>
        </w:rPr>
      </w:pPr>
      <w:r>
        <w:rPr>
          <w:rFonts w:eastAsia="Times New Roman"/>
        </w:rPr>
        <w:t xml:space="preserve">SHREWD (replacing Alamac for the ICS – early 2023) at PCN level </w:t>
      </w:r>
    </w:p>
    <w:p w14:paraId="669F2484" w14:textId="77777777" w:rsidR="00E93DA0" w:rsidRDefault="00E93DA0" w:rsidP="00E93DA0">
      <w:pPr>
        <w:pStyle w:val="ListParagraph"/>
        <w:numPr>
          <w:ilvl w:val="0"/>
          <w:numId w:val="4"/>
        </w:numPr>
        <w:rPr>
          <w:rFonts w:eastAsia="Times New Roman"/>
        </w:rPr>
      </w:pPr>
      <w:r>
        <w:rPr>
          <w:rFonts w:eastAsia="Times New Roman"/>
        </w:rPr>
        <w:t>PC Insights Version 2 in the ICB with EMIS XA data extracts for wider picture</w:t>
      </w:r>
    </w:p>
    <w:p w14:paraId="0248CF92" w14:textId="77777777" w:rsidR="00E93DA0" w:rsidRDefault="00E93DA0" w:rsidP="00E93DA0"/>
    <w:p w14:paraId="3E4FD1EE" w14:textId="77777777" w:rsidR="00E93DA0" w:rsidRDefault="00E93DA0" w:rsidP="00E93DA0">
      <w:r>
        <w:t xml:space="preserve">Attached is the </w:t>
      </w:r>
      <w:r>
        <w:rPr>
          <w:b/>
          <w:bCs/>
        </w:rPr>
        <w:t>GP Input Form User Guide</w:t>
      </w:r>
      <w:r>
        <w:t xml:space="preserve"> and the </w:t>
      </w:r>
      <w:r>
        <w:rPr>
          <w:b/>
          <w:bCs/>
        </w:rPr>
        <w:t>Workforce Data Spreadsheet</w:t>
      </w:r>
      <w:r>
        <w:t xml:space="preserve"> which contains a list of currently registered users for each Practice.</w:t>
      </w:r>
    </w:p>
    <w:p w14:paraId="173572A7" w14:textId="77777777" w:rsidR="00E93DA0" w:rsidRDefault="00E93DA0" w:rsidP="00E93DA0"/>
    <w:p w14:paraId="787C3D51" w14:textId="77777777" w:rsidR="00E93DA0" w:rsidRDefault="00E93DA0" w:rsidP="00E93DA0">
      <w:pPr>
        <w:rPr>
          <w:b/>
          <w:bCs/>
        </w:rPr>
      </w:pPr>
      <w:r>
        <w:t xml:space="preserve">If you need to </w:t>
      </w:r>
      <w:r>
        <w:rPr>
          <w:b/>
          <w:bCs/>
        </w:rPr>
        <w:t>register a new user</w:t>
      </w:r>
      <w:r>
        <w:t xml:space="preserve">, instructions on how to do this can be found on </w:t>
      </w:r>
      <w:r>
        <w:rPr>
          <w:b/>
          <w:bCs/>
        </w:rPr>
        <w:t>page 2 of the User Guide.</w:t>
      </w:r>
    </w:p>
    <w:p w14:paraId="514945A9" w14:textId="77777777" w:rsidR="00E93DA0" w:rsidRDefault="00E93DA0" w:rsidP="00E93DA0">
      <w:r>
        <w:t> </w:t>
      </w:r>
    </w:p>
    <w:p w14:paraId="03023A57" w14:textId="77777777" w:rsidR="00E93DA0" w:rsidRDefault="00E93DA0" w:rsidP="00E93DA0">
      <w:pPr>
        <w:ind w:right="66"/>
      </w:pPr>
      <w:r>
        <w:rPr>
          <w:b/>
          <w:bCs/>
        </w:rPr>
        <w:t>How to complete your GPAS</w:t>
      </w:r>
      <w:r>
        <w:t xml:space="preserve"> System Response Triggers Submission Form can be found on </w:t>
      </w:r>
      <w:r>
        <w:rPr>
          <w:b/>
          <w:bCs/>
        </w:rPr>
        <w:t>page 10 of the User Guide.</w:t>
      </w:r>
    </w:p>
    <w:p w14:paraId="0784DC33" w14:textId="77777777" w:rsidR="00E93DA0" w:rsidRDefault="00E93DA0" w:rsidP="00E93DA0"/>
    <w:p w14:paraId="0F0033AD" w14:textId="77777777" w:rsidR="00E93DA0" w:rsidRDefault="00E93DA0" w:rsidP="00E93DA0">
      <w:r>
        <w:t>Fig.1. Aligning GPAS to OPEL Actions</w:t>
      </w:r>
    </w:p>
    <w:p w14:paraId="15CB1F3A" w14:textId="77777777" w:rsidR="00E93DA0" w:rsidRDefault="00E93DA0" w:rsidP="00E93DA0"/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2855"/>
        <w:gridCol w:w="2855"/>
        <w:gridCol w:w="2855"/>
        <w:gridCol w:w="2855"/>
      </w:tblGrid>
      <w:tr w:rsidR="00E93DA0" w14:paraId="12C8A3F6" w14:textId="77777777" w:rsidTr="00E93DA0">
        <w:trPr>
          <w:trHeight w:val="522"/>
        </w:trPr>
        <w:tc>
          <w:tcPr>
            <w:tcW w:w="1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2C799ED2" w14:textId="77777777" w:rsidR="00E93DA0" w:rsidRDefault="00E93DA0">
            <w:r>
              <w:rPr>
                <w:b/>
                <w:bCs/>
                <w:color w:val="000000"/>
              </w:rPr>
              <w:t>Escalation Level</w:t>
            </w:r>
          </w:p>
        </w:tc>
        <w:tc>
          <w:tcPr>
            <w:tcW w:w="1000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92D05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50CE9699" w14:textId="77777777" w:rsidR="00E93DA0" w:rsidRDefault="00E93DA0">
            <w:r>
              <w:rPr>
                <w:b/>
                <w:bCs/>
                <w:color w:val="000000"/>
              </w:rPr>
              <w:t>GPAS GREEN</w:t>
            </w:r>
          </w:p>
        </w:tc>
        <w:tc>
          <w:tcPr>
            <w:tcW w:w="1000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20744589" w14:textId="77777777" w:rsidR="00E93DA0" w:rsidRDefault="00E93DA0">
            <w:r>
              <w:rPr>
                <w:b/>
                <w:bCs/>
                <w:color w:val="000000"/>
              </w:rPr>
              <w:t>GPAS AMBER 1</w:t>
            </w:r>
          </w:p>
        </w:tc>
        <w:tc>
          <w:tcPr>
            <w:tcW w:w="1000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000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279C61C0" w14:textId="77777777" w:rsidR="00E93DA0" w:rsidRDefault="00E93DA0">
            <w:r>
              <w:rPr>
                <w:b/>
                <w:bCs/>
                <w:color w:val="000000"/>
              </w:rPr>
              <w:t>GPAS RED</w:t>
            </w:r>
          </w:p>
        </w:tc>
        <w:tc>
          <w:tcPr>
            <w:tcW w:w="1000" w:type="pct"/>
            <w:tcBorders>
              <w:top w:val="single" w:sz="8" w:space="0" w:color="000000"/>
              <w:left w:val="nil"/>
              <w:bottom w:val="single" w:sz="8" w:space="0" w:color="FFFFFF"/>
              <w:right w:val="single" w:sz="8" w:space="0" w:color="000000"/>
            </w:tcBorders>
            <w:shd w:val="clear" w:color="auto" w:fill="00000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355ED971" w14:textId="77777777" w:rsidR="00E93DA0" w:rsidRDefault="00E93DA0">
            <w:r>
              <w:rPr>
                <w:b/>
                <w:bCs/>
                <w:color w:val="FFFFFF"/>
              </w:rPr>
              <w:t>GPAS BLACK</w:t>
            </w:r>
          </w:p>
        </w:tc>
      </w:tr>
      <w:tr w:rsidR="00E93DA0" w14:paraId="2AB88006" w14:textId="77777777" w:rsidTr="00E93DA0">
        <w:trPr>
          <w:trHeight w:val="522"/>
        </w:trPr>
        <w:tc>
          <w:tcPr>
            <w:tcW w:w="100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3646DB07" w14:textId="77777777" w:rsidR="00E93DA0" w:rsidRDefault="00E93DA0">
            <w:r>
              <w:rPr>
                <w:b/>
                <w:bCs/>
                <w:color w:val="000000"/>
              </w:rPr>
              <w:t>System OPEL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92D05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574D5A08" w14:textId="77777777" w:rsidR="00E93DA0" w:rsidRDefault="00E93DA0">
            <w:r>
              <w:rPr>
                <w:b/>
                <w:bCs/>
                <w:color w:val="000000"/>
              </w:rPr>
              <w:t>OPEL 1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4D83D17A" w14:textId="77777777" w:rsidR="00E93DA0" w:rsidRDefault="00E93DA0">
            <w:r>
              <w:rPr>
                <w:b/>
                <w:bCs/>
                <w:color w:val="000000"/>
              </w:rPr>
              <w:t>OPEL 2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000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550816BA" w14:textId="77777777" w:rsidR="00E93DA0" w:rsidRDefault="00E93DA0">
            <w:r>
              <w:rPr>
                <w:b/>
                <w:bCs/>
                <w:color w:val="000000"/>
              </w:rPr>
              <w:t>OPEL 3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325CBC81" w14:textId="77777777" w:rsidR="00E93DA0" w:rsidRDefault="00E93DA0">
            <w:r>
              <w:rPr>
                <w:b/>
                <w:bCs/>
                <w:color w:val="FFFFFF"/>
              </w:rPr>
              <w:t>OPEL 4</w:t>
            </w:r>
          </w:p>
        </w:tc>
      </w:tr>
      <w:tr w:rsidR="00E93DA0" w14:paraId="39172671" w14:textId="77777777" w:rsidTr="00E93DA0">
        <w:trPr>
          <w:trHeight w:val="522"/>
        </w:trPr>
        <w:tc>
          <w:tcPr>
            <w:tcW w:w="5000" w:type="pct"/>
            <w:gridSpan w:val="5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031433E2" w14:textId="77777777" w:rsidR="00E93DA0" w:rsidRDefault="00E93DA0">
            <w:r>
              <w:rPr>
                <w:b/>
                <w:bCs/>
                <w:color w:val="000000"/>
              </w:rPr>
              <w:t>Triggers (internal) – either / or Demand or Capacity</w:t>
            </w:r>
          </w:p>
        </w:tc>
      </w:tr>
      <w:tr w:rsidR="00E93DA0" w14:paraId="1CD1D18F" w14:textId="77777777" w:rsidTr="00E93DA0">
        <w:trPr>
          <w:trHeight w:val="522"/>
        </w:trPr>
        <w:tc>
          <w:tcPr>
            <w:tcW w:w="100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482A7F84" w14:textId="77777777" w:rsidR="00E93DA0" w:rsidRDefault="00E93DA0">
            <w:r>
              <w:rPr>
                <w:b/>
                <w:bCs/>
                <w:color w:val="000000"/>
              </w:rPr>
              <w:t>Staff Levels (Capacity)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216AB9DB" w14:textId="77777777" w:rsidR="00E93DA0" w:rsidRDefault="00E93DA0">
            <w:r>
              <w:t>Full team available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1668C44D" w14:textId="77777777" w:rsidR="00E93DA0" w:rsidRDefault="00E93DA0">
            <w:r>
              <w:t>Some unexpected (or sustained) staff shortages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4C3F8B39" w14:textId="77777777" w:rsidR="00E93DA0" w:rsidRDefault="00E93DA0">
            <w:r>
              <w:t>Significant unexpected staff shortages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3CCCEDF6" w14:textId="77777777" w:rsidR="00E93DA0" w:rsidRDefault="00E93DA0">
            <w:r>
              <w:t>Severe unexpected staff shortages</w:t>
            </w:r>
          </w:p>
        </w:tc>
      </w:tr>
      <w:tr w:rsidR="00E93DA0" w14:paraId="6106C3FB" w14:textId="77777777" w:rsidTr="00E93DA0">
        <w:trPr>
          <w:trHeight w:val="522"/>
        </w:trPr>
        <w:tc>
          <w:tcPr>
            <w:tcW w:w="1000" w:type="pc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38611099" w14:textId="77777777" w:rsidR="00E93DA0" w:rsidRDefault="00E93DA0">
            <w:r>
              <w:rPr>
                <w:b/>
                <w:bCs/>
                <w:color w:val="000000"/>
              </w:rPr>
              <w:t>Demand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7EC69984" w14:textId="77777777" w:rsidR="00E93DA0" w:rsidRDefault="00E93DA0">
            <w:r>
              <w:t>Urgent and Routine demand met within expected timescales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23FC584A" w14:textId="77777777" w:rsidR="00E93DA0" w:rsidRDefault="00E93DA0">
            <w:r>
              <w:t>Urgent demand able to be met within expected timescales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22D3C1C3" w14:textId="77777777" w:rsidR="00E93DA0" w:rsidRDefault="00E93DA0">
            <w:r>
              <w:t>Unable to meet urgent and routine demand at practice level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30BD1621" w14:textId="77777777" w:rsidR="00E93DA0" w:rsidRDefault="00E93DA0">
            <w:r>
              <w:t>Reliant on external support to meet urgent demand</w:t>
            </w:r>
          </w:p>
        </w:tc>
      </w:tr>
      <w:tr w:rsidR="00E93DA0" w14:paraId="744A71E6" w14:textId="77777777" w:rsidTr="00E93DA0">
        <w:trPr>
          <w:trHeight w:val="522"/>
        </w:trPr>
        <w:tc>
          <w:tcPr>
            <w:tcW w:w="100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5B9965C6" w14:textId="77777777" w:rsidR="00E93DA0" w:rsidRDefault="00E93DA0">
            <w:r>
              <w:rPr>
                <w:b/>
                <w:bCs/>
                <w:color w:val="000000"/>
              </w:rPr>
              <w:t> 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26E244DB" w14:textId="77777777" w:rsidR="00E93DA0" w:rsidRDefault="00E93DA0">
            <w:r>
              <w:t> 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51785CED" w14:textId="77777777" w:rsidR="00E93DA0" w:rsidRDefault="00E93DA0">
            <w:r>
              <w:t>Routine appointments booking longer than expected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1191C1FF" w14:textId="77777777" w:rsidR="00E93DA0" w:rsidRDefault="00E93DA0">
            <w:r>
              <w:t>Severe delay for routine appointments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center"/>
            <w:hideMark/>
          </w:tcPr>
          <w:p w14:paraId="1FCC1B92" w14:textId="77777777" w:rsidR="00E93DA0" w:rsidRDefault="00E93DA0">
            <w:r>
              <w:t>No ability to meet routine demand</w:t>
            </w:r>
          </w:p>
        </w:tc>
      </w:tr>
      <w:tr w:rsidR="00E93DA0" w14:paraId="3857CC88" w14:textId="77777777" w:rsidTr="00E93DA0">
        <w:trPr>
          <w:trHeight w:val="522"/>
        </w:trPr>
        <w:tc>
          <w:tcPr>
            <w:tcW w:w="1000" w:type="pct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670077CB" w14:textId="77777777" w:rsidR="00E93DA0" w:rsidRDefault="00E93DA0">
            <w:r>
              <w:rPr>
                <w:color w:val="000000"/>
              </w:rPr>
              <w:lastRenderedPageBreak/>
              <w:t> 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92D05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18008EAD" w14:textId="77777777" w:rsidR="00E93DA0" w:rsidRDefault="00E93DA0">
            <w:r>
              <w:rPr>
                <w:b/>
                <w:bCs/>
                <w:color w:val="000000"/>
              </w:rPr>
              <w:t>Manageable Pressure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C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686E33D9" w14:textId="77777777" w:rsidR="00E93DA0" w:rsidRDefault="00E93DA0">
            <w:r>
              <w:rPr>
                <w:b/>
                <w:bCs/>
                <w:color w:val="000000"/>
              </w:rPr>
              <w:t>Moderate Pressure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0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66C80417" w14:textId="77777777" w:rsidR="00E93DA0" w:rsidRDefault="00E93DA0">
            <w:r>
              <w:rPr>
                <w:b/>
                <w:bCs/>
                <w:color w:val="000000"/>
              </w:rPr>
              <w:t>Severe Pressure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000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2251D4A7" w14:textId="77777777" w:rsidR="00E93DA0" w:rsidRDefault="00E93DA0">
            <w:r>
              <w:rPr>
                <w:b/>
                <w:bCs/>
                <w:color w:val="FFFFFF"/>
              </w:rPr>
              <w:t>Extreme Pressure</w:t>
            </w:r>
          </w:p>
        </w:tc>
      </w:tr>
      <w:tr w:rsidR="00E93DA0" w14:paraId="0BABC785" w14:textId="77777777" w:rsidTr="00E93DA0">
        <w:trPr>
          <w:trHeight w:val="522"/>
        </w:trPr>
        <w:tc>
          <w:tcPr>
            <w:tcW w:w="1000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1B4E4A49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92D05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258493EF" w14:textId="77777777" w:rsidR="00E93DA0" w:rsidRDefault="00E93DA0">
            <w:r>
              <w:rPr>
                <w:color w:val="000000"/>
              </w:rPr>
              <w:t>Business as usual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C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6A2C0140" w14:textId="77777777" w:rsidR="00E93DA0" w:rsidRDefault="00E93DA0">
            <w:r>
              <w:rPr>
                <w:color w:val="000000"/>
              </w:rPr>
              <w:t>Elevated pressure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0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3538F4C1" w14:textId="77777777" w:rsidR="00E93DA0" w:rsidRDefault="00E93DA0">
            <w:r>
              <w:rPr>
                <w:color w:val="000000"/>
              </w:rPr>
              <w:t>Significantly busier than usual and struggling to cope</w:t>
            </w:r>
          </w:p>
        </w:tc>
        <w:tc>
          <w:tcPr>
            <w:tcW w:w="1000" w:type="pct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6512574B" w14:textId="77777777" w:rsidR="00E93DA0" w:rsidRDefault="00E93DA0">
            <w:r>
              <w:rPr>
                <w:color w:val="FFFFFF"/>
              </w:rPr>
              <w:t>Risk of service failure, all available mitigating actions taken and potentially exhausted.</w:t>
            </w:r>
          </w:p>
        </w:tc>
      </w:tr>
      <w:tr w:rsidR="00E93DA0" w14:paraId="5EE5F891" w14:textId="77777777" w:rsidTr="00E93DA0">
        <w:trPr>
          <w:trHeight w:val="700"/>
        </w:trPr>
        <w:tc>
          <w:tcPr>
            <w:tcW w:w="1000" w:type="pct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5811E2AD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92D05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4131EAE1" w14:textId="77777777" w:rsidR="00E93DA0" w:rsidRDefault="00E93DA0">
            <w:r>
              <w:rPr>
                <w:color w:val="000000"/>
              </w:rPr>
              <w:t>Sustainable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C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330C8006" w14:textId="77777777" w:rsidR="00E93DA0" w:rsidRDefault="00E93DA0">
            <w:r>
              <w:rPr>
                <w:color w:val="000000"/>
              </w:rPr>
              <w:t>Managing within available resources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0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01982832" w14:textId="77777777" w:rsidR="00E93DA0" w:rsidRDefault="00E93DA0">
            <w:r>
              <w:rPr>
                <w:color w:val="000000"/>
              </w:rPr>
              <w:t>Increased deterioration in performance and quality, majority of mitigating actions available taken</w:t>
            </w: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ABA9D" w14:textId="77777777" w:rsidR="00E93DA0" w:rsidRDefault="00E93DA0"/>
        </w:tc>
      </w:tr>
      <w:tr w:rsidR="00E93DA0" w14:paraId="318B3270" w14:textId="77777777" w:rsidTr="00E93DA0">
        <w:trPr>
          <w:trHeight w:val="522"/>
        </w:trPr>
        <w:tc>
          <w:tcPr>
            <w:tcW w:w="100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377DCEAF" w14:textId="77777777" w:rsidR="00E93DA0" w:rsidRDefault="00E93DA0">
            <w:r>
              <w:rPr>
                <w:b/>
                <w:bCs/>
                <w:color w:val="000000"/>
              </w:rPr>
              <w:t>Definition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92D05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706EDAA6" w14:textId="77777777" w:rsidR="00E93DA0" w:rsidRDefault="00E93DA0">
            <w:r>
              <w:rPr>
                <w:color w:val="000000"/>
              </w:rPr>
              <w:t> 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67C712A8" w14:textId="77777777" w:rsidR="00E93DA0" w:rsidRDefault="00E93DA0">
            <w:r>
              <w:rPr>
                <w:color w:val="000000"/>
              </w:rPr>
              <w:t>Performance deterioration, mitigating actions taken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0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5B2396B7" w14:textId="77777777" w:rsidR="00E93DA0" w:rsidRDefault="00E93DA0">
            <w:r>
              <w:rPr>
                <w:color w:val="000000"/>
              </w:rPr>
              <w:t> </w:t>
            </w: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59C298" w14:textId="77777777" w:rsidR="00E93DA0" w:rsidRDefault="00E93DA0"/>
        </w:tc>
      </w:tr>
      <w:tr w:rsidR="00E93DA0" w14:paraId="54E04FE2" w14:textId="77777777" w:rsidTr="00E93DA0">
        <w:trPr>
          <w:trHeight w:val="522"/>
        </w:trPr>
        <w:tc>
          <w:tcPr>
            <w:tcW w:w="1000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441AB7D9" w14:textId="77777777" w:rsidR="00E93DA0" w:rsidRDefault="00E93DA0">
            <w:r>
              <w:rPr>
                <w:b/>
                <w:bCs/>
                <w:color w:val="000000"/>
              </w:rPr>
              <w:t>Sustainability</w:t>
            </w:r>
          </w:p>
        </w:tc>
        <w:tc>
          <w:tcPr>
            <w:tcW w:w="1000" w:type="pct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92D05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500BCC68" w14:textId="77777777" w:rsidR="00E93DA0" w:rsidRDefault="00E93DA0">
            <w:r>
              <w:rPr>
                <w:color w:val="000000"/>
              </w:rPr>
              <w:t>   Sustainable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C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6FADA40B" w14:textId="77777777" w:rsidR="00E93DA0" w:rsidRDefault="00E93DA0">
            <w:r>
              <w:rPr>
                <w:color w:val="000000"/>
              </w:rPr>
              <w:t xml:space="preserve">Medium term 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0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737B3A45" w14:textId="77777777" w:rsidR="00E93DA0" w:rsidRDefault="00E93DA0">
            <w:r>
              <w:rPr>
                <w:color w:val="000000"/>
              </w:rPr>
              <w:t xml:space="preserve">  Medium term </w:t>
            </w:r>
          </w:p>
        </w:tc>
        <w:tc>
          <w:tcPr>
            <w:tcW w:w="1000" w:type="pct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000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59776812" w14:textId="77777777" w:rsidR="00E93DA0" w:rsidRDefault="00E93DA0">
            <w:r>
              <w:rPr>
                <w:color w:val="FFFFFF"/>
              </w:rPr>
              <w:t>Short term (less than 1 month)</w:t>
            </w:r>
          </w:p>
        </w:tc>
      </w:tr>
      <w:tr w:rsidR="00E93DA0" w14:paraId="03D20C9B" w14:textId="77777777" w:rsidTr="00E93DA0">
        <w:trPr>
          <w:trHeight w:val="522"/>
        </w:trPr>
        <w:tc>
          <w:tcPr>
            <w:tcW w:w="1000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C6566AC" w14:textId="77777777" w:rsidR="00E93DA0" w:rsidRDefault="00E93DA0"/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9209899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C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128ADD55" w14:textId="77777777" w:rsidR="00E93DA0" w:rsidRDefault="00E93DA0">
            <w:r>
              <w:rPr>
                <w:color w:val="000000"/>
              </w:rPr>
              <w:t>Less than 6 months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0000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7459BEBF" w14:textId="77777777" w:rsidR="00E93DA0" w:rsidRDefault="00E93DA0">
            <w:r>
              <w:rPr>
                <w:color w:val="000000"/>
              </w:rPr>
              <w:t>Less than 3 months</w:t>
            </w: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F7A06C" w14:textId="77777777" w:rsidR="00E93DA0" w:rsidRDefault="00E93DA0"/>
        </w:tc>
      </w:tr>
      <w:tr w:rsidR="00E93DA0" w14:paraId="14CD2048" w14:textId="77777777" w:rsidTr="00E93DA0">
        <w:trPr>
          <w:trHeight w:val="522"/>
        </w:trPr>
        <w:tc>
          <w:tcPr>
            <w:tcW w:w="1000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2C3A40B8" w14:textId="77777777" w:rsidR="00E93DA0" w:rsidRDefault="00E93DA0">
            <w:r>
              <w:rPr>
                <w:b/>
                <w:bCs/>
                <w:color w:val="000000"/>
              </w:rPr>
              <w:t>System support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51D1A557" w14:textId="77777777" w:rsidR="00E93DA0" w:rsidRDefault="00E93DA0">
            <w:r>
              <w:t>No support</w:t>
            </w:r>
          </w:p>
        </w:tc>
        <w:tc>
          <w:tcPr>
            <w:tcW w:w="1000" w:type="pct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72C0D3EB" w14:textId="77777777" w:rsidR="00E93DA0" w:rsidRDefault="00E93DA0">
            <w:r>
              <w:t>ICB Support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6A8ECBFD" w14:textId="77777777" w:rsidR="00E93DA0" w:rsidRDefault="00E93DA0">
            <w:r>
              <w:t>ICB support</w:t>
            </w:r>
          </w:p>
        </w:tc>
        <w:tc>
          <w:tcPr>
            <w:tcW w:w="1000" w:type="pct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03349F3A" w14:textId="77777777" w:rsidR="00E93DA0" w:rsidRDefault="00E93DA0">
            <w:r>
              <w:t>System support &amp; Intervention</w:t>
            </w:r>
          </w:p>
        </w:tc>
      </w:tr>
      <w:tr w:rsidR="00E93DA0" w14:paraId="4FC1FC16" w14:textId="77777777" w:rsidTr="00E93DA0">
        <w:trPr>
          <w:trHeight w:val="522"/>
        </w:trPr>
        <w:tc>
          <w:tcPr>
            <w:tcW w:w="1000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5C2415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15E0ED68" w14:textId="77777777" w:rsidR="00E93DA0" w:rsidRDefault="00E93DA0">
            <w:r>
              <w:t>required</w:t>
            </w: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0075F6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39BA4DA3" w14:textId="77777777" w:rsidR="00E93DA0" w:rsidRDefault="00E93DA0">
            <w:r>
              <w:t xml:space="preserve">LMC Advice </w:t>
            </w:r>
          </w:p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413604" w14:textId="77777777" w:rsidR="00E93DA0" w:rsidRDefault="00E93DA0"/>
        </w:tc>
      </w:tr>
      <w:tr w:rsidR="00E93DA0" w14:paraId="53DA3CDC" w14:textId="77777777" w:rsidTr="00E93DA0">
        <w:trPr>
          <w:trHeight w:val="700"/>
        </w:trPr>
        <w:tc>
          <w:tcPr>
            <w:tcW w:w="1000" w:type="pct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5FF0C084" w14:textId="77777777" w:rsidR="00E93DA0" w:rsidRDefault="00E93DA0">
            <w:r>
              <w:rPr>
                <w:b/>
                <w:bCs/>
                <w:color w:val="000000"/>
              </w:rPr>
              <w:t>System response - Actions</w:t>
            </w:r>
          </w:p>
        </w:tc>
        <w:tc>
          <w:tcPr>
            <w:tcW w:w="1000" w:type="pct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321670B4" w14:textId="77777777" w:rsidR="00E93DA0" w:rsidRDefault="00E93DA0">
            <w:r>
              <w:t>None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21EE80AF" w14:textId="77777777" w:rsidR="00E93DA0" w:rsidRDefault="00E93DA0">
            <w:r>
              <w:t>Practice consider Implementation of Business Continuity Plan.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55CB8480" w14:textId="77777777" w:rsidR="00E93DA0" w:rsidRDefault="00E93DA0">
            <w:r>
              <w:t xml:space="preserve">Practice </w:t>
            </w:r>
            <w:proofErr w:type="gramStart"/>
            <w:r>
              <w:t>take action</w:t>
            </w:r>
            <w:proofErr w:type="gramEnd"/>
            <w:r>
              <w:t>; enact business continuity and buddy arrangements.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7BA714EA" w14:textId="77777777" w:rsidR="00E93DA0" w:rsidRDefault="00E93DA0">
            <w:r>
              <w:t>LMC and ICB review to agree way forward using system escalation policy for general practice</w:t>
            </w:r>
          </w:p>
        </w:tc>
      </w:tr>
      <w:tr w:rsidR="00E93DA0" w14:paraId="52C5B84D" w14:textId="77777777" w:rsidTr="00E93DA0">
        <w:trPr>
          <w:trHeight w:val="522"/>
        </w:trPr>
        <w:tc>
          <w:tcPr>
            <w:tcW w:w="1000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5D9478" w14:textId="77777777" w:rsidR="00E93DA0" w:rsidRDefault="00E93DA0"/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15A38B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7C3017AF" w14:textId="77777777" w:rsidR="00E93DA0" w:rsidRDefault="00E93DA0">
            <w:r>
              <w:t>Practice considers informing LMC if advice is required.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5C098F15" w14:textId="77777777" w:rsidR="00E93DA0" w:rsidRDefault="00E93DA0">
            <w:r>
              <w:t>Practice, PCN and ICB have urgent action planning call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75C2F1DE" w14:textId="77777777" w:rsidR="00E93DA0" w:rsidRDefault="00E93DA0">
            <w:r>
              <w:t xml:space="preserve">Suspend all routine appointments </w:t>
            </w:r>
          </w:p>
        </w:tc>
      </w:tr>
      <w:tr w:rsidR="00E93DA0" w14:paraId="581037AD" w14:textId="77777777" w:rsidTr="00E93DA0">
        <w:trPr>
          <w:trHeight w:val="700"/>
        </w:trPr>
        <w:tc>
          <w:tcPr>
            <w:tcW w:w="1000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3C361F" w14:textId="77777777" w:rsidR="00E93DA0" w:rsidRDefault="00E93DA0"/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F4F610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2690A37F" w14:textId="77777777" w:rsidR="00E93DA0" w:rsidRDefault="00E93DA0">
            <w:r>
              <w:t>System – depending on trend data consider planning for escalation.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15DD1741" w14:textId="77777777" w:rsidR="00E93DA0" w:rsidRDefault="00E93DA0">
            <w:r>
              <w:t>LMC and ICB review to agree way forward using system escalation policy for general practice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5DD1E377" w14:textId="77777777" w:rsidR="00E93DA0" w:rsidRDefault="00E93DA0">
            <w:r>
              <w:t>Shifting capacity to full triage for same day need and immediate and necessary demand</w:t>
            </w:r>
          </w:p>
        </w:tc>
      </w:tr>
      <w:tr w:rsidR="00E93DA0" w14:paraId="67D3ED71" w14:textId="77777777" w:rsidTr="00E93DA0">
        <w:trPr>
          <w:trHeight w:val="929"/>
        </w:trPr>
        <w:tc>
          <w:tcPr>
            <w:tcW w:w="1000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34D3D3" w14:textId="77777777" w:rsidR="00E93DA0" w:rsidRDefault="00E93DA0"/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AEEF50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6C1FA99A" w14:textId="77777777" w:rsidR="00E93DA0" w:rsidRDefault="00E93DA0">
            <w:r>
              <w:t>Consider cross cover at PCN level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15BA6093" w14:textId="77777777" w:rsidR="00E93DA0" w:rsidRDefault="00E93DA0">
            <w:r>
              <w:t>ICB to facilitate comms to system partners to inform service demands and capabilities.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2A17A2F9" w14:textId="77777777" w:rsidR="00E93DA0" w:rsidRDefault="00E93DA0">
            <w:r>
              <w:t>CCG support to communicate effectively with patients and facilitate complaints handling and communications</w:t>
            </w:r>
          </w:p>
        </w:tc>
      </w:tr>
      <w:tr w:rsidR="00E93DA0" w14:paraId="3AC8448F" w14:textId="77777777" w:rsidTr="00E93DA0">
        <w:trPr>
          <w:trHeight w:val="700"/>
        </w:trPr>
        <w:tc>
          <w:tcPr>
            <w:tcW w:w="1000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48F0BA" w14:textId="77777777" w:rsidR="00E93DA0" w:rsidRDefault="00E93DA0"/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47DFE5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2D65233E" w14:textId="77777777" w:rsidR="00E93DA0" w:rsidRDefault="00E93DA0">
            <w:r>
              <w:t>Involve PPG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1C05CD34" w14:textId="77777777" w:rsidR="00E93DA0" w:rsidRDefault="00E93DA0">
            <w:r>
              <w:t>Involve Healthwatch</w:t>
            </w:r>
          </w:p>
        </w:tc>
        <w:tc>
          <w:tcPr>
            <w:tcW w:w="1000" w:type="pct"/>
            <w:tcBorders>
              <w:top w:val="nil"/>
              <w:left w:val="nil"/>
              <w:bottom w:val="nil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259E08E7" w14:textId="77777777" w:rsidR="00E93DA0" w:rsidRDefault="00E93DA0">
            <w:r>
              <w:t xml:space="preserve">CCG to explore mutual aid with other stakeholders </w:t>
            </w:r>
            <w:proofErr w:type="gramStart"/>
            <w:r>
              <w:t>e.g.</w:t>
            </w:r>
            <w:proofErr w:type="gramEnd"/>
            <w:r>
              <w:t xml:space="preserve"> NHS111, Acute and Community Trust</w:t>
            </w:r>
          </w:p>
        </w:tc>
      </w:tr>
      <w:tr w:rsidR="00E93DA0" w14:paraId="088F8A20" w14:textId="77777777" w:rsidTr="00E93DA0">
        <w:trPr>
          <w:trHeight w:val="522"/>
        </w:trPr>
        <w:tc>
          <w:tcPr>
            <w:tcW w:w="1000" w:type="pct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FAF618" w14:textId="77777777" w:rsidR="00E93DA0" w:rsidRDefault="00E93DA0"/>
        </w:tc>
        <w:tc>
          <w:tcPr>
            <w:tcW w:w="1000" w:type="pct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BFCFE2" w14:textId="77777777" w:rsidR="00E93DA0" w:rsidRDefault="00E93DA0"/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5E96F0C9" w14:textId="77777777" w:rsidR="00E93DA0" w:rsidRDefault="00E93DA0">
            <w:r>
              <w:t> 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vAlign w:val="bottom"/>
            <w:hideMark/>
          </w:tcPr>
          <w:p w14:paraId="5FA02722" w14:textId="77777777" w:rsidR="00E93DA0" w:rsidRDefault="00E93DA0">
            <w:r>
              <w:t> 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" w:type="dxa"/>
              <w:left w:w="8" w:type="dxa"/>
              <w:bottom w:w="0" w:type="dxa"/>
              <w:right w:w="8" w:type="dxa"/>
            </w:tcMar>
            <w:hideMark/>
          </w:tcPr>
          <w:p w14:paraId="1E0A3492" w14:textId="77777777" w:rsidR="00E93DA0" w:rsidRDefault="00E93DA0">
            <w:r>
              <w:t xml:space="preserve">Consider alternative provider support </w:t>
            </w:r>
            <w:proofErr w:type="gramStart"/>
            <w:r>
              <w:t>e.g.</w:t>
            </w:r>
            <w:proofErr w:type="gramEnd"/>
            <w:r>
              <w:t xml:space="preserve"> remote triage</w:t>
            </w:r>
          </w:p>
        </w:tc>
      </w:tr>
    </w:tbl>
    <w:p w14:paraId="002F6164" w14:textId="77777777" w:rsidR="00365A4A" w:rsidRDefault="00365A4A"/>
    <w:sectPr w:rsidR="00365A4A" w:rsidSect="00E93DA0">
      <w:pgSz w:w="16838" w:h="11906" w:orient="landscape"/>
      <w:pgMar w:top="1440" w:right="1103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540967"/>
    <w:multiLevelType w:val="hybridMultilevel"/>
    <w:tmpl w:val="A900ECCC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147574"/>
    <w:multiLevelType w:val="hybridMultilevel"/>
    <w:tmpl w:val="54E41CE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473BEE"/>
    <w:multiLevelType w:val="hybridMultilevel"/>
    <w:tmpl w:val="AEE031FA"/>
    <w:lvl w:ilvl="0" w:tplc="9B1C24C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89E783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CC6555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086D96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5C4FFC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F404EB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A61D9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B60726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4BA49A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233863"/>
    <w:multiLevelType w:val="hybridMultilevel"/>
    <w:tmpl w:val="FB60173C"/>
    <w:lvl w:ilvl="0" w:tplc="C920500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244EEB4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AECE5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FD02E5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74384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F22FA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3B4FAF0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8EECB4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94EABA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64949458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609191147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22755697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492910387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DA0"/>
    <w:rsid w:val="00302D2A"/>
    <w:rsid w:val="00365A4A"/>
    <w:rsid w:val="0051075B"/>
    <w:rsid w:val="00E93DA0"/>
    <w:rsid w:val="00EE6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83056"/>
  <w15:chartTrackingRefBased/>
  <w15:docId w15:val="{28954825-832F-4C20-A6C6-769510908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3DA0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93DA0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E93DA0"/>
    <w:pPr>
      <w:ind w:left="720"/>
    </w:pPr>
  </w:style>
  <w:style w:type="character" w:customStyle="1" w:styleId="elementtoproof">
    <w:name w:val="elementtoproof"/>
    <w:basedOn w:val="DefaultParagraphFont"/>
    <w:rsid w:val="00E93D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gbr01.safelinks.protection.outlook.com/?url=https%3A%2F%2Ffrimleyics.azurewebsites.net%2FIdentity%2FAccount%2FLogin%3FReturnUrl%3D%252F&amp;data=05%7C01%7Cfrimleyicb.collaborative.communications%40nhs.net%7C4cb6e08b50e043a2cf0008db09cc59fe%7C37c354b285b047f5b22207b48d774ee3%7C0%7C0%7C638114546127803123%7CUnknown%7CTWFpbGZsb3d8eyJWIjoiMC4wLjAwMDAiLCJQIjoiV2luMzIiLCJBTiI6Ik1haWwiLCJXVCI6Mn0%3D%7C3000%7C%7C%7C&amp;sdata=52rcYZ1ogjBLQKQJUw2wtaZMF6WDj0kz5G8cqEIVD5g%3D&amp;reserved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cid:image008.png@01D93BB5.35DBFFF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4</Pages>
  <Words>737</Words>
  <Characters>4201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Katie Darienzo</dc:creator>
  <cp:keywords/>
  <dc:description/>
  <cp:lastModifiedBy>Katie Darienzo</cp:lastModifiedBy>
  <cp:revision>1</cp:revision>
  <dcterms:created xsi:type="dcterms:W3CDTF">2023-02-08T13:19:00Z</dcterms:created>
  <dcterms:modified xsi:type="dcterms:W3CDTF">2023-02-08T13:57:00Z</dcterms:modified>
</cp:coreProperties>
</file>