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BF91DD" w14:textId="77777777" w:rsidR="00EB07CE" w:rsidRPr="009C40CB" w:rsidRDefault="00EB07CE" w:rsidP="004E5A35">
      <w:pPr>
        <w:rPr>
          <w:rStyle w:val="normaltextrun"/>
          <w:b/>
          <w:bCs/>
          <w:sz w:val="40"/>
          <w:szCs w:val="40"/>
          <w:shd w:val="clear" w:color="auto" w:fill="FFFFFF"/>
        </w:rPr>
      </w:pPr>
    </w:p>
    <w:p w14:paraId="142CEAD8" w14:textId="77777777" w:rsidR="00EB07CE" w:rsidRPr="009C40CB" w:rsidRDefault="00EB07CE" w:rsidP="004E5A35">
      <w:pPr>
        <w:rPr>
          <w:rStyle w:val="normaltextrun"/>
          <w:b/>
          <w:bCs/>
          <w:sz w:val="40"/>
          <w:szCs w:val="40"/>
          <w:shd w:val="clear" w:color="auto" w:fill="FFFFFF"/>
        </w:rPr>
      </w:pPr>
    </w:p>
    <w:p w14:paraId="7090B8E0" w14:textId="0B6ACBB3" w:rsidR="004E5A35" w:rsidRPr="009C40CB" w:rsidRDefault="004E5A35" w:rsidP="00BC3795">
      <w:pPr>
        <w:jc w:val="center"/>
        <w:rPr>
          <w:rStyle w:val="normaltextrun"/>
          <w:rFonts w:asciiTheme="minorHAnsi" w:hAnsiTheme="minorHAnsi" w:cstheme="minorHAnsi"/>
          <w:b/>
          <w:bCs/>
          <w:sz w:val="36"/>
          <w:szCs w:val="36"/>
          <w:u w:val="single"/>
          <w:shd w:val="clear" w:color="auto" w:fill="FFFFFF"/>
        </w:rPr>
      </w:pPr>
      <w:r w:rsidRPr="009C40CB">
        <w:rPr>
          <w:rStyle w:val="normaltextrun"/>
          <w:rFonts w:asciiTheme="minorHAnsi" w:hAnsiTheme="minorHAnsi" w:cstheme="minorHAnsi"/>
          <w:b/>
          <w:bCs/>
          <w:sz w:val="36"/>
          <w:szCs w:val="36"/>
          <w:u w:val="single"/>
          <w:shd w:val="clear" w:color="auto" w:fill="FFFFFF"/>
        </w:rPr>
        <w:t>Carers Resources Pack</w:t>
      </w:r>
      <w:r w:rsidR="00482F67" w:rsidRPr="009C40CB">
        <w:rPr>
          <w:rStyle w:val="normaltextrun"/>
          <w:rFonts w:asciiTheme="minorHAnsi" w:hAnsiTheme="minorHAnsi" w:cstheme="minorHAnsi"/>
          <w:b/>
          <w:bCs/>
          <w:sz w:val="36"/>
          <w:szCs w:val="36"/>
          <w:u w:val="single"/>
          <w:shd w:val="clear" w:color="auto" w:fill="FFFFFF"/>
        </w:rPr>
        <w:br/>
        <w:t xml:space="preserve">Adult Eating Disorder Service </w:t>
      </w:r>
    </w:p>
    <w:p w14:paraId="54A20C2F" w14:textId="4EE8AF58" w:rsidR="004E5A35" w:rsidRPr="009C40CB" w:rsidRDefault="004E5A35" w:rsidP="004E5A35">
      <w:pPr>
        <w:rPr>
          <w:rStyle w:val="normaltextrun"/>
          <w:shd w:val="clear" w:color="auto" w:fill="FFFFFF"/>
        </w:rPr>
      </w:pPr>
    </w:p>
    <w:p w14:paraId="4F9BA1E7" w14:textId="77777777" w:rsidR="00FF0EC8" w:rsidRPr="009C40CB" w:rsidRDefault="00FF0EC8" w:rsidP="004E5A35">
      <w:pPr>
        <w:rPr>
          <w:rStyle w:val="normaltextrun"/>
          <w:shd w:val="clear" w:color="auto" w:fill="FFFFFF"/>
        </w:rPr>
      </w:pPr>
    </w:p>
    <w:p w14:paraId="52D58A60" w14:textId="3667E5E8" w:rsidR="00F97D33" w:rsidRPr="009C40CB" w:rsidRDefault="00F97D33" w:rsidP="00F97D33">
      <w:pPr>
        <w:rPr>
          <w:rFonts w:asciiTheme="minorHAnsi" w:hAnsiTheme="minorHAnsi" w:cstheme="minorHAnsi"/>
          <w:sz w:val="24"/>
          <w:szCs w:val="24"/>
        </w:rPr>
      </w:pPr>
      <w:r w:rsidRPr="009C40CB">
        <w:rPr>
          <w:rFonts w:asciiTheme="minorHAnsi" w:hAnsiTheme="minorHAnsi" w:cstheme="minorHAnsi"/>
          <w:sz w:val="24"/>
          <w:szCs w:val="24"/>
        </w:rPr>
        <w:t>Friends and family members often find that living with someone experiencing an eating disorder is very challenging.  We also know that it is friends and family who provide invaluable support to those suffering from an eating disorder.  We feel that involving family and friends in the treatment that their loved one is receiving can be helpful, and we endeavour to encourage such involvement where possible.</w:t>
      </w:r>
    </w:p>
    <w:p w14:paraId="652A5904" w14:textId="0A6B54BC" w:rsidR="00F97D33" w:rsidRPr="009C40CB" w:rsidRDefault="00F97D33" w:rsidP="00F97D33">
      <w:pPr>
        <w:rPr>
          <w:rFonts w:asciiTheme="minorHAnsi" w:hAnsiTheme="minorHAnsi" w:cstheme="minorHAnsi"/>
          <w:sz w:val="24"/>
          <w:szCs w:val="24"/>
        </w:rPr>
      </w:pPr>
      <w:r w:rsidRPr="009C40CB">
        <w:rPr>
          <w:rFonts w:asciiTheme="minorHAnsi" w:hAnsiTheme="minorHAnsi" w:cstheme="minorHAnsi"/>
          <w:sz w:val="24"/>
          <w:szCs w:val="24"/>
        </w:rPr>
        <w:br/>
        <w:t>Of course, we respect confidentiality, but we also understand that you may have things you want to share with us and are happy to talk to you either face to face or on the phone. We are al</w:t>
      </w:r>
      <w:r w:rsidR="0009766B" w:rsidRPr="009C40CB">
        <w:rPr>
          <w:rFonts w:asciiTheme="minorHAnsi" w:hAnsiTheme="minorHAnsi" w:cstheme="minorHAnsi"/>
          <w:sz w:val="24"/>
          <w:szCs w:val="24"/>
        </w:rPr>
        <w:t>so able</w:t>
      </w:r>
      <w:r w:rsidRPr="009C40CB">
        <w:rPr>
          <w:rFonts w:asciiTheme="minorHAnsi" w:hAnsiTheme="minorHAnsi" w:cstheme="minorHAnsi"/>
          <w:sz w:val="24"/>
          <w:szCs w:val="24"/>
        </w:rPr>
        <w:t xml:space="preserve"> to receive communication via email or letter.</w:t>
      </w:r>
      <w:r w:rsidRPr="009C40CB">
        <w:rPr>
          <w:rFonts w:asciiTheme="minorHAnsi" w:hAnsiTheme="minorHAnsi" w:cstheme="minorHAnsi"/>
          <w:sz w:val="24"/>
          <w:szCs w:val="24"/>
        </w:rPr>
        <w:br/>
      </w:r>
    </w:p>
    <w:p w14:paraId="24A5EDFC" w14:textId="7D572531" w:rsidR="00F97D33" w:rsidRPr="009C40CB" w:rsidRDefault="00F97D33" w:rsidP="00F97D33">
      <w:pPr>
        <w:rPr>
          <w:rFonts w:asciiTheme="minorHAnsi" w:hAnsiTheme="minorHAnsi" w:cstheme="minorHAnsi"/>
          <w:sz w:val="24"/>
          <w:szCs w:val="24"/>
        </w:rPr>
      </w:pPr>
      <w:r w:rsidRPr="009C40CB">
        <w:rPr>
          <w:rFonts w:asciiTheme="minorHAnsi" w:hAnsiTheme="minorHAnsi" w:cstheme="minorHAnsi"/>
          <w:sz w:val="24"/>
          <w:szCs w:val="24"/>
        </w:rPr>
        <w:t>If your own health is suffering as a carer you are entitled to a carer’s assessment.  This is not to assess your ability to care, but to think with you about what can be done to help you.  A carers assessment can be a chance to discuss what help you need to help you maintain your own health and to balance caring with other aspects of your life. You can also register as a carer at your GP surgery, and we are happy to provide you with a form to enable you to do so.</w:t>
      </w:r>
    </w:p>
    <w:p w14:paraId="0CA795DF" w14:textId="77777777" w:rsidR="00F97D33" w:rsidRPr="009C40CB" w:rsidRDefault="00F97D33" w:rsidP="00F97D33">
      <w:pPr>
        <w:rPr>
          <w:rFonts w:asciiTheme="minorHAnsi" w:hAnsiTheme="minorHAnsi" w:cstheme="minorHAnsi"/>
          <w:sz w:val="24"/>
          <w:szCs w:val="24"/>
        </w:rPr>
      </w:pPr>
    </w:p>
    <w:p w14:paraId="142D3DC4" w14:textId="3C1BB25E" w:rsidR="00F97D33" w:rsidRPr="009C40CB" w:rsidRDefault="00F97D33" w:rsidP="00F97D33">
      <w:pPr>
        <w:rPr>
          <w:rFonts w:asciiTheme="minorHAnsi" w:hAnsiTheme="minorHAnsi" w:cstheme="minorHAnsi"/>
          <w:b/>
          <w:bCs/>
          <w:sz w:val="32"/>
          <w:szCs w:val="32"/>
          <w:u w:val="single"/>
        </w:rPr>
      </w:pPr>
      <w:r w:rsidRPr="009C40CB">
        <w:rPr>
          <w:rFonts w:asciiTheme="minorHAnsi" w:hAnsiTheme="minorHAnsi" w:cstheme="minorHAnsi"/>
          <w:b/>
          <w:bCs/>
          <w:sz w:val="32"/>
          <w:szCs w:val="32"/>
          <w:u w:val="single"/>
        </w:rPr>
        <w:t>Carers Support Group</w:t>
      </w:r>
      <w:r w:rsidR="0095396B" w:rsidRPr="009C40CB">
        <w:rPr>
          <w:rFonts w:asciiTheme="minorHAnsi" w:hAnsiTheme="minorHAnsi" w:cstheme="minorHAnsi"/>
          <w:b/>
          <w:bCs/>
          <w:sz w:val="32"/>
          <w:szCs w:val="32"/>
          <w:u w:val="single"/>
        </w:rPr>
        <w:t xml:space="preserve"> for patients using our services</w:t>
      </w:r>
      <w:r w:rsidRPr="009C40CB">
        <w:rPr>
          <w:rFonts w:asciiTheme="minorHAnsi" w:hAnsiTheme="minorHAnsi" w:cstheme="minorHAnsi"/>
          <w:b/>
          <w:bCs/>
          <w:sz w:val="32"/>
          <w:szCs w:val="32"/>
          <w:u w:val="single"/>
        </w:rPr>
        <w:t xml:space="preserve">: </w:t>
      </w:r>
    </w:p>
    <w:p w14:paraId="26A7530F" w14:textId="77777777" w:rsidR="00F97D33" w:rsidRPr="009C40CB" w:rsidRDefault="00F97D33" w:rsidP="00F97D33">
      <w:pPr>
        <w:rPr>
          <w:rFonts w:asciiTheme="minorHAnsi" w:hAnsiTheme="minorHAnsi" w:cstheme="minorHAnsi"/>
          <w:sz w:val="24"/>
          <w:szCs w:val="24"/>
        </w:rPr>
      </w:pPr>
    </w:p>
    <w:p w14:paraId="7C2A2B88" w14:textId="157AE270" w:rsidR="00F97D33" w:rsidRPr="009C40CB" w:rsidRDefault="001F6635" w:rsidP="00F97D33">
      <w:pPr>
        <w:rPr>
          <w:rFonts w:asciiTheme="minorHAnsi" w:hAnsiTheme="minorHAnsi" w:cstheme="minorHAnsi"/>
          <w:sz w:val="24"/>
          <w:szCs w:val="24"/>
        </w:rPr>
      </w:pPr>
      <w:r w:rsidRPr="009C40CB">
        <w:rPr>
          <w:rFonts w:asciiTheme="minorHAnsi" w:hAnsiTheme="minorHAnsi" w:cstheme="minorHAnsi"/>
          <w:sz w:val="24"/>
          <w:szCs w:val="24"/>
        </w:rPr>
        <w:t>If you are a Carer or loved one of a person</w:t>
      </w:r>
      <w:r w:rsidR="0095396B" w:rsidRPr="009C40CB">
        <w:rPr>
          <w:rFonts w:asciiTheme="minorHAnsi" w:hAnsiTheme="minorHAnsi" w:cstheme="minorHAnsi"/>
          <w:sz w:val="24"/>
          <w:szCs w:val="24"/>
        </w:rPr>
        <w:t xml:space="preserve"> </w:t>
      </w:r>
      <w:r w:rsidRPr="009C40CB">
        <w:rPr>
          <w:rFonts w:asciiTheme="minorHAnsi" w:hAnsiTheme="minorHAnsi" w:cstheme="minorHAnsi"/>
          <w:sz w:val="24"/>
          <w:szCs w:val="24"/>
        </w:rPr>
        <w:t>under our service</w:t>
      </w:r>
      <w:r w:rsidR="0095396B" w:rsidRPr="009C40CB">
        <w:rPr>
          <w:rFonts w:asciiTheme="minorHAnsi" w:hAnsiTheme="minorHAnsi" w:cstheme="minorHAnsi"/>
          <w:sz w:val="24"/>
          <w:szCs w:val="24"/>
        </w:rPr>
        <w:t>.  Y</w:t>
      </w:r>
      <w:r w:rsidR="00F97D33" w:rsidRPr="009C40CB">
        <w:rPr>
          <w:rFonts w:asciiTheme="minorHAnsi" w:hAnsiTheme="minorHAnsi" w:cstheme="minorHAnsi"/>
          <w:sz w:val="24"/>
          <w:szCs w:val="24"/>
        </w:rPr>
        <w:t>ou're welcome to attend our monthly drop-in support group</w:t>
      </w:r>
      <w:r w:rsidR="00601DC7" w:rsidRPr="009C40CB">
        <w:rPr>
          <w:rFonts w:asciiTheme="minorHAnsi" w:hAnsiTheme="minorHAnsi" w:cstheme="minorHAnsi"/>
          <w:sz w:val="24"/>
          <w:szCs w:val="24"/>
        </w:rPr>
        <w:t>.</w:t>
      </w:r>
      <w:r w:rsidR="00601DC7" w:rsidRPr="009C40CB">
        <w:rPr>
          <w:rFonts w:asciiTheme="minorHAnsi" w:hAnsiTheme="minorHAnsi" w:cstheme="minorHAnsi"/>
          <w:sz w:val="24"/>
          <w:szCs w:val="24"/>
        </w:rPr>
        <w:br/>
      </w:r>
      <w:r w:rsidR="00F97D33" w:rsidRPr="009C40CB">
        <w:rPr>
          <w:rFonts w:asciiTheme="minorHAnsi" w:hAnsiTheme="minorHAnsi" w:cstheme="minorHAnsi"/>
          <w:sz w:val="24"/>
          <w:szCs w:val="24"/>
        </w:rPr>
        <w:t xml:space="preserve"> </w:t>
      </w:r>
    </w:p>
    <w:p w14:paraId="78D4EC60" w14:textId="77777777" w:rsidR="00F97D33" w:rsidRPr="009C40CB" w:rsidRDefault="00F97D33" w:rsidP="00F97D33">
      <w:pPr>
        <w:rPr>
          <w:rFonts w:asciiTheme="minorHAnsi" w:hAnsiTheme="minorHAnsi" w:cstheme="minorHAnsi"/>
          <w:sz w:val="24"/>
          <w:szCs w:val="24"/>
        </w:rPr>
      </w:pPr>
      <w:r w:rsidRPr="009C40CB">
        <w:rPr>
          <w:rFonts w:asciiTheme="minorHAnsi" w:hAnsiTheme="minorHAnsi" w:cstheme="minorHAnsi"/>
          <w:sz w:val="24"/>
          <w:szCs w:val="24"/>
        </w:rPr>
        <w:t xml:space="preserve">Please click this link: </w:t>
      </w:r>
      <w:hyperlink r:id="rId10" w:tgtFrame="_blank" w:history="1">
        <w:r w:rsidRPr="009C40CB">
          <w:rPr>
            <w:rFonts w:asciiTheme="minorHAnsi" w:eastAsia="Times New Roman" w:hAnsiTheme="minorHAnsi" w:cstheme="minorHAnsi"/>
            <w:b/>
            <w:bCs/>
            <w:sz w:val="24"/>
            <w:szCs w:val="24"/>
            <w:u w:val="single"/>
            <w:lang w:eastAsia="en-GB"/>
          </w:rPr>
          <w:t>download our 2023 timetable</w:t>
        </w:r>
      </w:hyperlink>
    </w:p>
    <w:p w14:paraId="1B7D1557" w14:textId="77777777" w:rsidR="00F97D33" w:rsidRPr="009C40CB" w:rsidRDefault="00F97D33" w:rsidP="00F97D33">
      <w:pPr>
        <w:rPr>
          <w:rFonts w:asciiTheme="minorHAnsi" w:hAnsiTheme="minorHAnsi" w:cstheme="minorHAnsi"/>
          <w:sz w:val="24"/>
          <w:szCs w:val="24"/>
        </w:rPr>
      </w:pPr>
      <w:r w:rsidRPr="009C40CB">
        <w:rPr>
          <w:rFonts w:asciiTheme="minorHAnsi" w:hAnsiTheme="minorHAnsi" w:cstheme="minorHAnsi"/>
          <w:sz w:val="24"/>
          <w:szCs w:val="24"/>
        </w:rPr>
        <w:t>There's no need to book in advance, just turn up on the day.</w:t>
      </w:r>
    </w:p>
    <w:p w14:paraId="28A864D4" w14:textId="77777777" w:rsidR="00F97D33" w:rsidRPr="009C40CB" w:rsidRDefault="00F97D33" w:rsidP="00F97D33">
      <w:pPr>
        <w:rPr>
          <w:rFonts w:asciiTheme="minorHAnsi" w:hAnsiTheme="minorHAnsi" w:cstheme="minorHAnsi"/>
          <w:sz w:val="24"/>
          <w:szCs w:val="24"/>
        </w:rPr>
      </w:pPr>
      <w:r w:rsidRPr="009C40CB">
        <w:rPr>
          <w:rFonts w:asciiTheme="minorHAnsi" w:hAnsiTheme="minorHAnsi" w:cstheme="minorHAnsi"/>
          <w:sz w:val="24"/>
          <w:szCs w:val="24"/>
        </w:rPr>
        <w:br/>
        <w:t>The group is facilitated by staff members of the eating disorders service, usually a combination of dieticians, occupational therapists, specialist nurses and clinical psychologists.</w:t>
      </w:r>
    </w:p>
    <w:p w14:paraId="5F30D1A9" w14:textId="77777777" w:rsidR="00F97D33" w:rsidRPr="009C40CB" w:rsidRDefault="00F97D33" w:rsidP="00F97D33">
      <w:pPr>
        <w:rPr>
          <w:rFonts w:asciiTheme="minorHAnsi" w:hAnsiTheme="minorHAnsi" w:cstheme="minorHAnsi"/>
          <w:sz w:val="24"/>
          <w:szCs w:val="24"/>
        </w:rPr>
      </w:pPr>
      <w:r w:rsidRPr="009C40CB">
        <w:rPr>
          <w:rFonts w:asciiTheme="minorHAnsi" w:hAnsiTheme="minorHAnsi" w:cstheme="minorHAnsi"/>
          <w:sz w:val="24"/>
          <w:szCs w:val="24"/>
        </w:rPr>
        <w:br/>
        <w:t>The group aims to:</w:t>
      </w:r>
    </w:p>
    <w:p w14:paraId="3A9D333A" w14:textId="77777777" w:rsidR="004F0A4F" w:rsidRDefault="00F97D33" w:rsidP="00F97D33">
      <w:pPr>
        <w:pStyle w:val="ListParagraph"/>
        <w:numPr>
          <w:ilvl w:val="0"/>
          <w:numId w:val="9"/>
        </w:numPr>
        <w:rPr>
          <w:rFonts w:asciiTheme="minorHAnsi" w:hAnsiTheme="minorHAnsi" w:cstheme="minorHAnsi"/>
          <w:sz w:val="24"/>
          <w:szCs w:val="24"/>
        </w:rPr>
      </w:pPr>
      <w:r w:rsidRPr="004F0A4F">
        <w:rPr>
          <w:rFonts w:asciiTheme="minorHAnsi" w:hAnsiTheme="minorHAnsi" w:cstheme="minorHAnsi"/>
          <w:sz w:val="24"/>
          <w:szCs w:val="24"/>
        </w:rPr>
        <w:t>Provide specialist support and advice about caring for someone with an eating disorde</w:t>
      </w:r>
      <w:r w:rsidR="004F0A4F">
        <w:rPr>
          <w:rFonts w:asciiTheme="minorHAnsi" w:hAnsiTheme="minorHAnsi" w:cstheme="minorHAnsi"/>
          <w:sz w:val="24"/>
          <w:szCs w:val="24"/>
        </w:rPr>
        <w:t>r</w:t>
      </w:r>
    </w:p>
    <w:p w14:paraId="0D26016D" w14:textId="77777777" w:rsidR="004F0A4F" w:rsidRDefault="00F97D33" w:rsidP="00F97D33">
      <w:pPr>
        <w:pStyle w:val="ListParagraph"/>
        <w:numPr>
          <w:ilvl w:val="0"/>
          <w:numId w:val="9"/>
        </w:numPr>
        <w:rPr>
          <w:rFonts w:asciiTheme="minorHAnsi" w:hAnsiTheme="minorHAnsi" w:cstheme="minorHAnsi"/>
          <w:sz w:val="24"/>
          <w:szCs w:val="24"/>
        </w:rPr>
      </w:pPr>
      <w:r w:rsidRPr="004F0A4F">
        <w:rPr>
          <w:rFonts w:asciiTheme="minorHAnsi" w:hAnsiTheme="minorHAnsi" w:cstheme="minorHAnsi"/>
          <w:sz w:val="24"/>
          <w:szCs w:val="24"/>
        </w:rPr>
        <w:t>Provide useful information and resources about eating disorders</w:t>
      </w:r>
    </w:p>
    <w:p w14:paraId="294F4834" w14:textId="57B67150" w:rsidR="00F97D33" w:rsidRPr="004F0A4F" w:rsidRDefault="00F97D33" w:rsidP="00F97D33">
      <w:pPr>
        <w:pStyle w:val="ListParagraph"/>
        <w:numPr>
          <w:ilvl w:val="0"/>
          <w:numId w:val="9"/>
        </w:numPr>
        <w:rPr>
          <w:rFonts w:asciiTheme="minorHAnsi" w:hAnsiTheme="minorHAnsi" w:cstheme="minorHAnsi"/>
          <w:sz w:val="24"/>
          <w:szCs w:val="24"/>
        </w:rPr>
      </w:pPr>
      <w:r w:rsidRPr="004F0A4F">
        <w:rPr>
          <w:rFonts w:asciiTheme="minorHAnsi" w:hAnsiTheme="minorHAnsi" w:cstheme="minorHAnsi"/>
          <w:sz w:val="24"/>
          <w:szCs w:val="24"/>
        </w:rPr>
        <w:t>Allow for a supportive space for sharing of experiences.</w:t>
      </w:r>
    </w:p>
    <w:p w14:paraId="76F79080" w14:textId="126F7CFB" w:rsidR="008647CF" w:rsidRPr="009C40CB" w:rsidRDefault="008647CF" w:rsidP="00A83D21">
      <w:pPr>
        <w:rPr>
          <w:rFonts w:ascii="Arial" w:hAnsi="Arial" w:cs="Arial"/>
          <w:b/>
          <w:sz w:val="40"/>
          <w:szCs w:val="40"/>
        </w:rPr>
      </w:pPr>
    </w:p>
    <w:p w14:paraId="5A1A7409" w14:textId="43E268B7" w:rsidR="008647CF" w:rsidRPr="009C40CB" w:rsidRDefault="008647CF" w:rsidP="00A83D21">
      <w:pPr>
        <w:rPr>
          <w:rFonts w:ascii="Arial" w:hAnsi="Arial" w:cs="Arial"/>
          <w:b/>
          <w:sz w:val="40"/>
          <w:szCs w:val="40"/>
        </w:rPr>
      </w:pPr>
    </w:p>
    <w:p w14:paraId="5FD82073" w14:textId="0161D22B" w:rsidR="008647CF" w:rsidRPr="009C40CB" w:rsidRDefault="008647CF" w:rsidP="00A83D21">
      <w:pPr>
        <w:rPr>
          <w:rFonts w:ascii="Arial" w:hAnsi="Arial" w:cs="Arial"/>
          <w:b/>
          <w:sz w:val="40"/>
          <w:szCs w:val="40"/>
        </w:rPr>
      </w:pPr>
    </w:p>
    <w:p w14:paraId="20C86ECD" w14:textId="444F6446" w:rsidR="008647CF" w:rsidRPr="009C40CB" w:rsidRDefault="008647CF" w:rsidP="00A83D21">
      <w:pPr>
        <w:rPr>
          <w:rFonts w:ascii="Arial" w:hAnsi="Arial" w:cs="Arial"/>
          <w:b/>
          <w:sz w:val="40"/>
          <w:szCs w:val="40"/>
        </w:rPr>
      </w:pPr>
    </w:p>
    <w:p w14:paraId="2A789AC1" w14:textId="07348D80" w:rsidR="00A83D21" w:rsidRPr="009C40CB" w:rsidRDefault="001F6635" w:rsidP="00A83D21">
      <w:pPr>
        <w:rPr>
          <w:rFonts w:ascii="Arial" w:hAnsi="Arial" w:cs="Arial"/>
          <w:b/>
          <w:sz w:val="24"/>
          <w:szCs w:val="24"/>
        </w:rPr>
      </w:pPr>
      <w:r w:rsidRPr="009C40CB">
        <w:rPr>
          <w:rFonts w:ascii="Arial" w:hAnsi="Arial" w:cs="Arial"/>
          <w:b/>
          <w:sz w:val="40"/>
          <w:szCs w:val="40"/>
        </w:rPr>
        <w:br/>
      </w:r>
    </w:p>
    <w:p w14:paraId="3F80371A" w14:textId="5B1D57F8" w:rsidR="00A83D21" w:rsidRPr="009C40CB" w:rsidRDefault="00A83D21" w:rsidP="00A83D21">
      <w:pPr>
        <w:rPr>
          <w:rFonts w:asciiTheme="minorHAnsi" w:hAnsiTheme="minorHAnsi" w:cstheme="minorHAnsi"/>
          <w:b/>
          <w:sz w:val="32"/>
          <w:szCs w:val="32"/>
          <w:u w:val="single"/>
        </w:rPr>
      </w:pPr>
      <w:r w:rsidRPr="009C40CB">
        <w:rPr>
          <w:rFonts w:asciiTheme="minorHAnsi" w:hAnsiTheme="minorHAnsi" w:cstheme="minorHAnsi"/>
          <w:b/>
          <w:sz w:val="32"/>
          <w:szCs w:val="32"/>
          <w:u w:val="single"/>
        </w:rPr>
        <w:t>Carers Information</w:t>
      </w:r>
      <w:r w:rsidR="008647CF" w:rsidRPr="009C40CB">
        <w:rPr>
          <w:rFonts w:asciiTheme="minorHAnsi" w:hAnsiTheme="minorHAnsi" w:cstheme="minorHAnsi"/>
          <w:b/>
          <w:sz w:val="32"/>
          <w:szCs w:val="32"/>
          <w:u w:val="single"/>
        </w:rPr>
        <w:t>:</w:t>
      </w:r>
      <w:r w:rsidR="008647CF" w:rsidRPr="009C40CB">
        <w:rPr>
          <w:rFonts w:asciiTheme="minorHAnsi" w:hAnsiTheme="minorHAnsi" w:cstheme="minorHAnsi"/>
          <w:b/>
          <w:sz w:val="32"/>
          <w:szCs w:val="32"/>
          <w:u w:val="single"/>
        </w:rPr>
        <w:br/>
      </w:r>
    </w:p>
    <w:p w14:paraId="34CEA8E7" w14:textId="77892184" w:rsidR="00A83D21" w:rsidRPr="009C40CB" w:rsidRDefault="00A83D21" w:rsidP="00A83D21">
      <w:pPr>
        <w:rPr>
          <w:rFonts w:asciiTheme="minorHAnsi" w:hAnsiTheme="minorHAnsi" w:cstheme="minorHAnsi"/>
          <w:sz w:val="24"/>
          <w:szCs w:val="24"/>
        </w:rPr>
      </w:pPr>
      <w:r w:rsidRPr="009C40CB">
        <w:rPr>
          <w:rFonts w:asciiTheme="minorHAnsi" w:hAnsiTheme="minorHAnsi" w:cstheme="minorHAnsi"/>
          <w:sz w:val="24"/>
          <w:szCs w:val="24"/>
        </w:rPr>
        <w:t>Carer</w:t>
      </w:r>
      <w:r w:rsidR="001F6635" w:rsidRPr="009C40CB">
        <w:rPr>
          <w:rFonts w:asciiTheme="minorHAnsi" w:hAnsiTheme="minorHAnsi" w:cstheme="minorHAnsi"/>
          <w:sz w:val="24"/>
          <w:szCs w:val="24"/>
        </w:rPr>
        <w:t>’</w:t>
      </w:r>
      <w:r w:rsidRPr="009C40CB">
        <w:rPr>
          <w:rFonts w:asciiTheme="minorHAnsi" w:hAnsiTheme="minorHAnsi" w:cstheme="minorHAnsi"/>
          <w:sz w:val="24"/>
          <w:szCs w:val="24"/>
        </w:rPr>
        <w:t>s handbook which includes information about Carers’ Assessments, Information Sharing for Carers, Crisis Line and Safe Havens</w:t>
      </w:r>
      <w:r w:rsidR="004E55C0" w:rsidRPr="009C40CB">
        <w:rPr>
          <w:rFonts w:asciiTheme="minorHAnsi" w:hAnsiTheme="minorHAnsi" w:cstheme="minorHAnsi"/>
          <w:sz w:val="24"/>
          <w:szCs w:val="24"/>
        </w:rPr>
        <w:t>:</w:t>
      </w:r>
    </w:p>
    <w:p w14:paraId="74526512" w14:textId="77777777" w:rsidR="00A83D21" w:rsidRPr="009C40CB" w:rsidRDefault="00A83D21" w:rsidP="00A83D21">
      <w:pPr>
        <w:rPr>
          <w:rFonts w:asciiTheme="minorHAnsi" w:hAnsiTheme="minorHAnsi" w:cstheme="minorHAnsi"/>
          <w:sz w:val="24"/>
          <w:szCs w:val="24"/>
        </w:rPr>
      </w:pPr>
    </w:p>
    <w:p w14:paraId="77327231" w14:textId="17FC4E2A" w:rsidR="00A83D21" w:rsidRPr="009C40CB" w:rsidRDefault="00B3159D" w:rsidP="00A83D21">
      <w:pPr>
        <w:rPr>
          <w:rStyle w:val="Hyperlink"/>
          <w:rFonts w:asciiTheme="minorHAnsi" w:hAnsiTheme="minorHAnsi" w:cstheme="minorHAnsi"/>
          <w:color w:val="auto"/>
          <w:sz w:val="24"/>
          <w:szCs w:val="24"/>
        </w:rPr>
      </w:pPr>
      <w:hyperlink r:id="rId11" w:history="1">
        <w:r w:rsidR="00A83D21" w:rsidRPr="009C40CB">
          <w:rPr>
            <w:rStyle w:val="Hyperlink"/>
            <w:rFonts w:asciiTheme="minorHAnsi" w:hAnsiTheme="minorHAnsi" w:cstheme="minorHAnsi"/>
            <w:color w:val="auto"/>
            <w:sz w:val="24"/>
            <w:szCs w:val="24"/>
          </w:rPr>
          <w:t>https://www.sabp.nhs.uk/application/files/1715/8772/7824/Carers_Handbook.pdf</w:t>
        </w:r>
      </w:hyperlink>
    </w:p>
    <w:p w14:paraId="454F6704" w14:textId="77777777" w:rsidR="00A83D21" w:rsidRPr="009C40CB" w:rsidRDefault="00A83D21" w:rsidP="00A83D21">
      <w:pPr>
        <w:rPr>
          <w:rFonts w:asciiTheme="minorHAnsi" w:hAnsiTheme="minorHAnsi" w:cstheme="minorHAnsi"/>
          <w:sz w:val="24"/>
          <w:szCs w:val="24"/>
        </w:rPr>
      </w:pPr>
    </w:p>
    <w:p w14:paraId="6553BE8E" w14:textId="62D7B86A" w:rsidR="00A83D21" w:rsidRPr="009C40CB" w:rsidRDefault="00A83D21" w:rsidP="00A83D21">
      <w:pPr>
        <w:rPr>
          <w:rFonts w:asciiTheme="minorHAnsi" w:hAnsiTheme="minorHAnsi" w:cstheme="minorHAnsi"/>
          <w:sz w:val="24"/>
          <w:szCs w:val="24"/>
        </w:rPr>
      </w:pPr>
      <w:r w:rsidRPr="009C40CB">
        <w:rPr>
          <w:rFonts w:asciiTheme="minorHAnsi" w:hAnsiTheme="minorHAnsi" w:cstheme="minorHAnsi"/>
          <w:sz w:val="24"/>
          <w:szCs w:val="24"/>
        </w:rPr>
        <w:t>Patient Advice and Liaison Service (PALS)</w:t>
      </w:r>
      <w:r w:rsidR="004E55C0" w:rsidRPr="009C40CB">
        <w:rPr>
          <w:rFonts w:asciiTheme="minorHAnsi" w:hAnsiTheme="minorHAnsi" w:cstheme="minorHAnsi"/>
          <w:sz w:val="24"/>
          <w:szCs w:val="24"/>
        </w:rPr>
        <w:t>:</w:t>
      </w:r>
    </w:p>
    <w:p w14:paraId="520DCDCE" w14:textId="77777777" w:rsidR="00A83D21" w:rsidRPr="009C40CB" w:rsidRDefault="00A83D21" w:rsidP="00A83D21">
      <w:pPr>
        <w:rPr>
          <w:rFonts w:asciiTheme="minorHAnsi" w:hAnsiTheme="minorHAnsi" w:cstheme="minorHAnsi"/>
          <w:sz w:val="24"/>
          <w:szCs w:val="24"/>
        </w:rPr>
      </w:pPr>
    </w:p>
    <w:p w14:paraId="58C2380F" w14:textId="769D34BE" w:rsidR="00A83D21" w:rsidRPr="009C40CB" w:rsidRDefault="00B3159D" w:rsidP="00A83D21">
      <w:pPr>
        <w:rPr>
          <w:rStyle w:val="Hyperlink"/>
          <w:rFonts w:asciiTheme="minorHAnsi" w:hAnsiTheme="minorHAnsi" w:cstheme="minorHAnsi"/>
          <w:color w:val="auto"/>
          <w:sz w:val="24"/>
          <w:szCs w:val="24"/>
        </w:rPr>
      </w:pPr>
      <w:hyperlink r:id="rId12" w:history="1">
        <w:r w:rsidR="00A83D21" w:rsidRPr="009C40CB">
          <w:rPr>
            <w:rStyle w:val="Hyperlink"/>
            <w:rFonts w:asciiTheme="minorHAnsi" w:hAnsiTheme="minorHAnsi" w:cstheme="minorHAnsi"/>
            <w:color w:val="auto"/>
            <w:sz w:val="24"/>
            <w:szCs w:val="24"/>
          </w:rPr>
          <w:t>https://www.sabp.nhs.uk/contact/pals</w:t>
        </w:r>
      </w:hyperlink>
    </w:p>
    <w:p w14:paraId="07FD6639" w14:textId="77777777" w:rsidR="00A83D21" w:rsidRPr="009C40CB" w:rsidRDefault="00A83D21" w:rsidP="00A83D21">
      <w:pPr>
        <w:rPr>
          <w:rFonts w:asciiTheme="minorHAnsi" w:hAnsiTheme="minorHAnsi" w:cstheme="minorHAnsi"/>
          <w:sz w:val="24"/>
          <w:szCs w:val="24"/>
        </w:rPr>
      </w:pPr>
    </w:p>
    <w:p w14:paraId="2DED7590" w14:textId="176A1110" w:rsidR="00A83D21" w:rsidRPr="009C40CB" w:rsidRDefault="00A83D21" w:rsidP="00A83D21">
      <w:pPr>
        <w:rPr>
          <w:rFonts w:asciiTheme="minorHAnsi" w:hAnsiTheme="minorHAnsi" w:cstheme="minorHAnsi"/>
          <w:b/>
          <w:sz w:val="32"/>
          <w:szCs w:val="32"/>
          <w:u w:val="single"/>
        </w:rPr>
      </w:pPr>
      <w:r w:rsidRPr="009C40CB">
        <w:rPr>
          <w:rFonts w:asciiTheme="minorHAnsi" w:hAnsiTheme="minorHAnsi" w:cstheme="minorHAnsi"/>
          <w:b/>
          <w:sz w:val="32"/>
          <w:szCs w:val="32"/>
          <w:u w:val="single"/>
        </w:rPr>
        <w:t>Eating Disorders Information</w:t>
      </w:r>
      <w:r w:rsidR="008647CF" w:rsidRPr="009C40CB">
        <w:rPr>
          <w:rFonts w:asciiTheme="minorHAnsi" w:hAnsiTheme="minorHAnsi" w:cstheme="minorHAnsi"/>
          <w:b/>
          <w:sz w:val="32"/>
          <w:szCs w:val="32"/>
          <w:u w:val="single"/>
        </w:rPr>
        <w:t>:</w:t>
      </w:r>
    </w:p>
    <w:p w14:paraId="0AE1142B" w14:textId="77777777" w:rsidR="00A83D21" w:rsidRPr="009C40CB" w:rsidRDefault="00A83D21" w:rsidP="00A83D21">
      <w:pPr>
        <w:rPr>
          <w:rFonts w:asciiTheme="minorHAnsi" w:hAnsiTheme="minorHAnsi" w:cstheme="minorHAnsi"/>
          <w:b/>
          <w:sz w:val="24"/>
          <w:szCs w:val="24"/>
          <w:u w:val="single"/>
        </w:rPr>
      </w:pPr>
    </w:p>
    <w:p w14:paraId="69A10588" w14:textId="73FC7CCD" w:rsidR="00A83D21" w:rsidRPr="009C40CB" w:rsidRDefault="00A83D21" w:rsidP="00A83D21">
      <w:pPr>
        <w:rPr>
          <w:rFonts w:asciiTheme="minorHAnsi" w:hAnsiTheme="minorHAnsi" w:cstheme="minorHAnsi"/>
          <w:sz w:val="24"/>
          <w:szCs w:val="24"/>
        </w:rPr>
      </w:pPr>
      <w:r w:rsidRPr="009C40CB">
        <w:rPr>
          <w:rFonts w:asciiTheme="minorHAnsi" w:hAnsiTheme="minorHAnsi" w:cstheme="minorHAnsi"/>
          <w:sz w:val="24"/>
          <w:szCs w:val="24"/>
        </w:rPr>
        <w:t>What are Eating Disorders?</w:t>
      </w:r>
    </w:p>
    <w:p w14:paraId="37C9B5BE" w14:textId="615E0FD7" w:rsidR="00A83D21" w:rsidRPr="009C40CB" w:rsidRDefault="00B3159D" w:rsidP="00A83D21">
      <w:pPr>
        <w:rPr>
          <w:rStyle w:val="Hyperlink"/>
          <w:rFonts w:asciiTheme="minorHAnsi" w:hAnsiTheme="minorHAnsi" w:cstheme="minorHAnsi"/>
          <w:color w:val="auto"/>
          <w:sz w:val="24"/>
          <w:szCs w:val="24"/>
        </w:rPr>
      </w:pPr>
      <w:hyperlink r:id="rId13" w:history="1">
        <w:r w:rsidR="00A83D21" w:rsidRPr="009C40CB">
          <w:rPr>
            <w:rStyle w:val="Hyperlink"/>
            <w:rFonts w:asciiTheme="minorHAnsi" w:hAnsiTheme="minorHAnsi" w:cstheme="minorHAnsi"/>
            <w:color w:val="auto"/>
            <w:sz w:val="24"/>
            <w:szCs w:val="24"/>
          </w:rPr>
          <w:t>https://www.cci.health.wa.gov.au/-/media/CCI/Mental-Health-Professionals/Eating-Disorders/Eating-Disorders---Information-Sheets/Eating-Disorders-Information-Sheet---32---What-are-Eating-Disorders.pdf</w:t>
        </w:r>
      </w:hyperlink>
    </w:p>
    <w:p w14:paraId="70929859" w14:textId="77777777" w:rsidR="00A83D21" w:rsidRPr="009C40CB" w:rsidRDefault="00A83D21" w:rsidP="00A83D21">
      <w:pPr>
        <w:rPr>
          <w:rFonts w:asciiTheme="minorHAnsi" w:hAnsiTheme="minorHAnsi" w:cstheme="minorHAnsi"/>
          <w:sz w:val="24"/>
          <w:szCs w:val="24"/>
        </w:rPr>
      </w:pPr>
    </w:p>
    <w:p w14:paraId="60D0BAA3" w14:textId="7D82318A" w:rsidR="00A83D21" w:rsidRPr="009C40CB" w:rsidRDefault="00A83D21" w:rsidP="00A83D21">
      <w:pPr>
        <w:rPr>
          <w:rFonts w:asciiTheme="minorHAnsi" w:hAnsiTheme="minorHAnsi" w:cstheme="minorHAnsi"/>
          <w:sz w:val="24"/>
          <w:szCs w:val="24"/>
        </w:rPr>
      </w:pPr>
      <w:r w:rsidRPr="009C40CB">
        <w:rPr>
          <w:rFonts w:asciiTheme="minorHAnsi" w:hAnsiTheme="minorHAnsi" w:cstheme="minorHAnsi"/>
          <w:sz w:val="24"/>
          <w:szCs w:val="24"/>
        </w:rPr>
        <w:t>Eating Disorders: What are the risks?</w:t>
      </w:r>
    </w:p>
    <w:p w14:paraId="5FD28625" w14:textId="4294E8B7" w:rsidR="00A83D21" w:rsidRPr="009C40CB" w:rsidRDefault="00B3159D" w:rsidP="00A83D21">
      <w:pPr>
        <w:rPr>
          <w:rStyle w:val="Hyperlink"/>
          <w:rFonts w:asciiTheme="minorHAnsi" w:hAnsiTheme="minorHAnsi" w:cstheme="minorHAnsi"/>
          <w:color w:val="auto"/>
          <w:sz w:val="24"/>
          <w:szCs w:val="24"/>
        </w:rPr>
      </w:pPr>
      <w:hyperlink r:id="rId14" w:history="1">
        <w:r w:rsidR="00A83D21" w:rsidRPr="009C40CB">
          <w:rPr>
            <w:rStyle w:val="Hyperlink"/>
            <w:rFonts w:asciiTheme="minorHAnsi" w:hAnsiTheme="minorHAnsi" w:cstheme="minorHAnsi"/>
            <w:color w:val="auto"/>
            <w:sz w:val="24"/>
            <w:szCs w:val="24"/>
          </w:rPr>
          <w:t>https://www.cci.health.wa.gov.au/-/media/CCI/Mental-Health-Professionals/Eating-Disorders/Eating-Disorders---Information-Sheets/Eating-Disorders-Information-Sheet---14---What-are-the-Risks.pdf</w:t>
        </w:r>
      </w:hyperlink>
    </w:p>
    <w:p w14:paraId="65B084BA" w14:textId="77777777" w:rsidR="00A83D21" w:rsidRPr="009C40CB" w:rsidRDefault="00A83D21" w:rsidP="00A83D21">
      <w:pPr>
        <w:rPr>
          <w:rFonts w:asciiTheme="minorHAnsi" w:hAnsiTheme="minorHAnsi" w:cstheme="minorHAnsi"/>
          <w:sz w:val="24"/>
          <w:szCs w:val="24"/>
        </w:rPr>
      </w:pPr>
    </w:p>
    <w:p w14:paraId="2C7FE341" w14:textId="5B7B64DF" w:rsidR="00A83D21" w:rsidRPr="009C40CB" w:rsidRDefault="00A83D21" w:rsidP="00A83D21">
      <w:pPr>
        <w:rPr>
          <w:rFonts w:asciiTheme="minorHAnsi" w:hAnsiTheme="minorHAnsi" w:cstheme="minorHAnsi"/>
          <w:sz w:val="24"/>
          <w:szCs w:val="24"/>
        </w:rPr>
      </w:pPr>
      <w:r w:rsidRPr="009C40CB">
        <w:rPr>
          <w:rFonts w:asciiTheme="minorHAnsi" w:hAnsiTheme="minorHAnsi" w:cstheme="minorHAnsi"/>
          <w:sz w:val="24"/>
          <w:szCs w:val="24"/>
        </w:rPr>
        <w:t>Eating Disorders: Information for Carers</w:t>
      </w:r>
    </w:p>
    <w:p w14:paraId="4F200147" w14:textId="413DF93F" w:rsidR="00A83D21" w:rsidRPr="009C40CB" w:rsidRDefault="00B3159D" w:rsidP="00A83D21">
      <w:pPr>
        <w:rPr>
          <w:rStyle w:val="Hyperlink"/>
          <w:rFonts w:asciiTheme="minorHAnsi" w:hAnsiTheme="minorHAnsi" w:cstheme="minorHAnsi"/>
          <w:color w:val="auto"/>
          <w:sz w:val="24"/>
          <w:szCs w:val="24"/>
        </w:rPr>
      </w:pPr>
      <w:hyperlink r:id="rId15" w:history="1">
        <w:r w:rsidR="00A83D21" w:rsidRPr="009C40CB">
          <w:rPr>
            <w:rStyle w:val="Hyperlink"/>
            <w:rFonts w:asciiTheme="minorHAnsi" w:hAnsiTheme="minorHAnsi" w:cstheme="minorHAnsi"/>
            <w:color w:val="auto"/>
            <w:sz w:val="24"/>
            <w:szCs w:val="24"/>
          </w:rPr>
          <w:t>https://www.cci.health.wa.gov.au/-/media/CCI/Mental-Health-Professionals/Eating-Disorders/Eating-Disorders---Information-Sheets/Eating-Disorders-Information-Sheet---13---Information-for-Carers.pdf</w:t>
        </w:r>
      </w:hyperlink>
    </w:p>
    <w:p w14:paraId="018FCE6A" w14:textId="77777777" w:rsidR="00A83D21" w:rsidRPr="009C40CB" w:rsidRDefault="00A83D21" w:rsidP="00A83D21">
      <w:pPr>
        <w:rPr>
          <w:rFonts w:asciiTheme="minorHAnsi" w:hAnsiTheme="minorHAnsi" w:cstheme="minorHAnsi"/>
          <w:sz w:val="24"/>
          <w:szCs w:val="24"/>
        </w:rPr>
      </w:pPr>
    </w:p>
    <w:p w14:paraId="4BED7A7C" w14:textId="1A064C83" w:rsidR="00A83D21" w:rsidRPr="009C40CB" w:rsidRDefault="00A83D21" w:rsidP="00A83D21">
      <w:pPr>
        <w:rPr>
          <w:rFonts w:asciiTheme="minorHAnsi" w:hAnsiTheme="minorHAnsi" w:cstheme="minorHAnsi"/>
          <w:sz w:val="24"/>
          <w:szCs w:val="24"/>
        </w:rPr>
      </w:pPr>
      <w:r w:rsidRPr="009C40CB">
        <w:rPr>
          <w:rFonts w:asciiTheme="minorHAnsi" w:hAnsiTheme="minorHAnsi" w:cstheme="minorHAnsi"/>
          <w:sz w:val="24"/>
          <w:szCs w:val="24"/>
        </w:rPr>
        <w:t>Gastrointestinal Problems in Eating Disorders</w:t>
      </w:r>
    </w:p>
    <w:p w14:paraId="6D5E9E70" w14:textId="7080BD78" w:rsidR="00A83D21" w:rsidRPr="009C40CB" w:rsidRDefault="00B3159D" w:rsidP="00A83D21">
      <w:pPr>
        <w:rPr>
          <w:rStyle w:val="Hyperlink"/>
          <w:rFonts w:asciiTheme="minorHAnsi" w:hAnsiTheme="minorHAnsi" w:cstheme="minorHAnsi"/>
          <w:color w:val="auto"/>
          <w:sz w:val="24"/>
          <w:szCs w:val="24"/>
        </w:rPr>
      </w:pPr>
      <w:hyperlink r:id="rId16" w:history="1">
        <w:r w:rsidR="00A83D21" w:rsidRPr="009C40CB">
          <w:rPr>
            <w:rStyle w:val="Hyperlink"/>
            <w:rFonts w:asciiTheme="minorHAnsi" w:hAnsiTheme="minorHAnsi" w:cstheme="minorHAnsi"/>
            <w:color w:val="auto"/>
            <w:sz w:val="24"/>
            <w:szCs w:val="24"/>
          </w:rPr>
          <w:t>https://www.cci.health.wa.gov.au/-/media/CCI/Mental-Health-Professionals/Eating-Disorders/Eating-Disorders---Information-Sheets/Eating-Disorders-Information-Sheet---17---Gastrointestinal-Problems.pdf</w:t>
        </w:r>
      </w:hyperlink>
    </w:p>
    <w:p w14:paraId="15F19E0E" w14:textId="77777777" w:rsidR="00A83D21" w:rsidRPr="009C40CB" w:rsidRDefault="00A83D21" w:rsidP="00A83D21">
      <w:pPr>
        <w:rPr>
          <w:rFonts w:asciiTheme="minorHAnsi" w:hAnsiTheme="minorHAnsi" w:cstheme="minorHAnsi"/>
          <w:sz w:val="24"/>
          <w:szCs w:val="24"/>
        </w:rPr>
      </w:pPr>
    </w:p>
    <w:p w14:paraId="22AF32C2" w14:textId="3087371F" w:rsidR="00A83D21" w:rsidRPr="009C40CB" w:rsidRDefault="00A83D21" w:rsidP="00A83D21">
      <w:pPr>
        <w:rPr>
          <w:rFonts w:asciiTheme="minorHAnsi" w:hAnsiTheme="minorHAnsi" w:cstheme="minorHAnsi"/>
          <w:sz w:val="24"/>
          <w:szCs w:val="24"/>
        </w:rPr>
      </w:pPr>
      <w:r w:rsidRPr="009C40CB">
        <w:rPr>
          <w:rFonts w:asciiTheme="minorHAnsi" w:hAnsiTheme="minorHAnsi" w:cstheme="minorHAnsi"/>
          <w:sz w:val="24"/>
          <w:szCs w:val="24"/>
        </w:rPr>
        <w:t>What is Starvation Syndrome?</w:t>
      </w:r>
    </w:p>
    <w:p w14:paraId="79EED19C" w14:textId="77777777" w:rsidR="00A83D21" w:rsidRPr="009C40CB" w:rsidRDefault="00B3159D" w:rsidP="00A83D21">
      <w:pPr>
        <w:rPr>
          <w:rFonts w:asciiTheme="minorHAnsi" w:hAnsiTheme="minorHAnsi" w:cstheme="minorHAnsi"/>
          <w:sz w:val="24"/>
          <w:szCs w:val="24"/>
        </w:rPr>
      </w:pPr>
      <w:hyperlink r:id="rId17" w:history="1">
        <w:r w:rsidR="00A83D21" w:rsidRPr="009C40CB">
          <w:rPr>
            <w:rStyle w:val="Hyperlink"/>
            <w:rFonts w:asciiTheme="minorHAnsi" w:hAnsiTheme="minorHAnsi" w:cstheme="minorHAnsi"/>
            <w:color w:val="auto"/>
            <w:sz w:val="24"/>
            <w:szCs w:val="24"/>
          </w:rPr>
          <w:t>https://www.cci.health.wa.gov.au/-/media/CCI/Mental-Health-Professionals/Eating-Disorders/Eating-Disorders---Information-Sheets/Eating-Disorders-Information-Sheet---34---What-is-Starvation-Syndrome.pdf</w:t>
        </w:r>
      </w:hyperlink>
    </w:p>
    <w:p w14:paraId="59EC4C00" w14:textId="4E5A6AD1" w:rsidR="00A83D21" w:rsidRPr="009C40CB" w:rsidRDefault="00A83D21" w:rsidP="00A83D21">
      <w:pPr>
        <w:rPr>
          <w:rFonts w:ascii="Arial" w:hAnsi="Arial" w:cs="Arial"/>
          <w:sz w:val="24"/>
          <w:szCs w:val="24"/>
        </w:rPr>
      </w:pPr>
    </w:p>
    <w:p w14:paraId="7DC0A37F" w14:textId="624D3B97" w:rsidR="004E55C0" w:rsidRPr="009C40CB" w:rsidRDefault="004E55C0" w:rsidP="00A83D21">
      <w:pPr>
        <w:rPr>
          <w:rFonts w:ascii="Arial" w:hAnsi="Arial" w:cs="Arial"/>
          <w:sz w:val="24"/>
          <w:szCs w:val="24"/>
        </w:rPr>
      </w:pPr>
    </w:p>
    <w:p w14:paraId="47F404D2" w14:textId="7769B484" w:rsidR="004E55C0" w:rsidRPr="009C40CB" w:rsidRDefault="004E55C0" w:rsidP="00A83D21">
      <w:pPr>
        <w:rPr>
          <w:rFonts w:ascii="Arial" w:hAnsi="Arial" w:cs="Arial"/>
          <w:sz w:val="24"/>
          <w:szCs w:val="24"/>
        </w:rPr>
      </w:pPr>
    </w:p>
    <w:p w14:paraId="2D3F300E" w14:textId="6C23458D" w:rsidR="004E55C0" w:rsidRPr="009C40CB" w:rsidRDefault="004E55C0" w:rsidP="00A83D21">
      <w:pPr>
        <w:rPr>
          <w:rFonts w:ascii="Arial" w:hAnsi="Arial" w:cs="Arial"/>
          <w:sz w:val="24"/>
          <w:szCs w:val="24"/>
        </w:rPr>
      </w:pPr>
    </w:p>
    <w:p w14:paraId="20302278" w14:textId="71A70CF7" w:rsidR="004E55C0" w:rsidRPr="009C40CB" w:rsidRDefault="004E55C0" w:rsidP="00A83D21">
      <w:pPr>
        <w:rPr>
          <w:rFonts w:ascii="Arial" w:hAnsi="Arial" w:cs="Arial"/>
          <w:sz w:val="24"/>
          <w:szCs w:val="24"/>
        </w:rPr>
      </w:pPr>
    </w:p>
    <w:p w14:paraId="30A9427D" w14:textId="68687878" w:rsidR="004E55C0" w:rsidRPr="009C40CB" w:rsidRDefault="004E55C0" w:rsidP="00A83D21">
      <w:pPr>
        <w:rPr>
          <w:rFonts w:ascii="Arial" w:hAnsi="Arial" w:cs="Arial"/>
          <w:sz w:val="24"/>
          <w:szCs w:val="24"/>
        </w:rPr>
      </w:pPr>
    </w:p>
    <w:p w14:paraId="0AE2833E" w14:textId="2ED1875D" w:rsidR="004E55C0" w:rsidRPr="009C40CB" w:rsidRDefault="004E55C0" w:rsidP="00A83D21">
      <w:pPr>
        <w:rPr>
          <w:rFonts w:ascii="Arial" w:hAnsi="Arial" w:cs="Arial"/>
          <w:sz w:val="24"/>
          <w:szCs w:val="24"/>
        </w:rPr>
      </w:pPr>
    </w:p>
    <w:p w14:paraId="0CDA87ED" w14:textId="369D4C51" w:rsidR="008647CF" w:rsidRPr="009C40CB" w:rsidRDefault="008647CF" w:rsidP="00A83D21">
      <w:pPr>
        <w:rPr>
          <w:rFonts w:ascii="Arial" w:hAnsi="Arial" w:cs="Arial"/>
          <w:sz w:val="24"/>
          <w:szCs w:val="24"/>
        </w:rPr>
      </w:pPr>
    </w:p>
    <w:p w14:paraId="3E3F3F68" w14:textId="77777777" w:rsidR="004F0A53" w:rsidRPr="009C40CB" w:rsidRDefault="004E5A35" w:rsidP="004E5A35">
      <w:pPr>
        <w:spacing w:before="100" w:beforeAutospacing="1" w:after="100" w:afterAutospacing="1"/>
        <w:rPr>
          <w:rFonts w:asciiTheme="minorHAnsi" w:hAnsiTheme="minorHAnsi" w:cstheme="minorHAnsi"/>
          <w:b/>
          <w:bCs/>
          <w:sz w:val="32"/>
          <w:szCs w:val="32"/>
          <w:u w:val="single"/>
          <w:lang w:eastAsia="en-GB"/>
        </w:rPr>
      </w:pPr>
      <w:r w:rsidRPr="009C40CB">
        <w:rPr>
          <w:rFonts w:asciiTheme="minorHAnsi" w:hAnsiTheme="minorHAnsi" w:cstheme="minorHAnsi"/>
          <w:b/>
          <w:bCs/>
          <w:sz w:val="32"/>
          <w:szCs w:val="32"/>
          <w:u w:val="single"/>
          <w:lang w:eastAsia="en-GB"/>
        </w:rPr>
        <w:t>Useful Websit</w:t>
      </w:r>
      <w:r w:rsidR="006E6DA9" w:rsidRPr="009C40CB">
        <w:rPr>
          <w:rFonts w:asciiTheme="minorHAnsi" w:hAnsiTheme="minorHAnsi" w:cstheme="minorHAnsi"/>
          <w:b/>
          <w:bCs/>
          <w:sz w:val="32"/>
          <w:szCs w:val="32"/>
          <w:u w:val="single"/>
          <w:lang w:eastAsia="en-GB"/>
        </w:rPr>
        <w:t>es, Support Group</w:t>
      </w:r>
      <w:r w:rsidR="004E55C0" w:rsidRPr="009C40CB">
        <w:rPr>
          <w:rFonts w:asciiTheme="minorHAnsi" w:hAnsiTheme="minorHAnsi" w:cstheme="minorHAnsi"/>
          <w:b/>
          <w:bCs/>
          <w:sz w:val="32"/>
          <w:szCs w:val="32"/>
          <w:u w:val="single"/>
          <w:lang w:eastAsia="en-GB"/>
        </w:rPr>
        <w:t>s, Books</w:t>
      </w:r>
      <w:r w:rsidR="006E6DA9" w:rsidRPr="009C40CB">
        <w:rPr>
          <w:rFonts w:asciiTheme="minorHAnsi" w:hAnsiTheme="minorHAnsi" w:cstheme="minorHAnsi"/>
          <w:b/>
          <w:bCs/>
          <w:sz w:val="32"/>
          <w:szCs w:val="32"/>
          <w:u w:val="single"/>
          <w:lang w:eastAsia="en-GB"/>
        </w:rPr>
        <w:t xml:space="preserve"> and Apps</w:t>
      </w:r>
      <w:r w:rsidR="008647CF" w:rsidRPr="009C40CB">
        <w:rPr>
          <w:rFonts w:asciiTheme="minorHAnsi" w:hAnsiTheme="minorHAnsi" w:cstheme="minorHAnsi"/>
          <w:b/>
          <w:bCs/>
          <w:sz w:val="32"/>
          <w:szCs w:val="32"/>
          <w:u w:val="single"/>
          <w:lang w:eastAsia="en-GB"/>
        </w:rPr>
        <w:t xml:space="preserve">: </w:t>
      </w:r>
    </w:p>
    <w:p w14:paraId="485A8282" w14:textId="77777777" w:rsidR="004F0A53" w:rsidRPr="009C40CB" w:rsidRDefault="004E5A35" w:rsidP="004F0A53">
      <w:pPr>
        <w:spacing w:before="100" w:beforeAutospacing="1" w:after="100" w:afterAutospacing="1"/>
        <w:rPr>
          <w:rFonts w:asciiTheme="minorHAnsi" w:hAnsiTheme="minorHAnsi" w:cstheme="minorHAnsi"/>
          <w:b/>
          <w:bCs/>
          <w:sz w:val="32"/>
          <w:szCs w:val="32"/>
          <w:u w:val="single"/>
          <w:lang w:eastAsia="en-GB"/>
        </w:rPr>
      </w:pPr>
      <w:r w:rsidRPr="009C40CB">
        <w:rPr>
          <w:rFonts w:ascii="Arial" w:hAnsi="Arial" w:cs="Arial"/>
          <w:b/>
          <w:bCs/>
          <w:lang w:eastAsia="en-GB"/>
        </w:rPr>
        <w:br/>
      </w:r>
      <w:r w:rsidR="006E6DA9" w:rsidRPr="009C40CB">
        <w:rPr>
          <w:rFonts w:asciiTheme="minorHAnsi" w:hAnsiTheme="minorHAnsi" w:cstheme="minorHAnsi"/>
          <w:b/>
          <w:bCs/>
          <w:sz w:val="24"/>
          <w:szCs w:val="24"/>
          <w:lang w:eastAsia="en-GB"/>
        </w:rPr>
        <w:t>Beat</w:t>
      </w:r>
      <w:r w:rsidR="00754DD3" w:rsidRPr="009C40CB">
        <w:rPr>
          <w:rFonts w:asciiTheme="minorHAnsi" w:hAnsiTheme="minorHAnsi" w:cstheme="minorHAnsi"/>
          <w:b/>
          <w:bCs/>
          <w:sz w:val="24"/>
          <w:szCs w:val="24"/>
          <w:lang w:eastAsia="en-GB"/>
        </w:rPr>
        <w:t>, t</w:t>
      </w:r>
      <w:r w:rsidR="0079623A" w:rsidRPr="009C40CB">
        <w:rPr>
          <w:rFonts w:asciiTheme="minorHAnsi" w:hAnsiTheme="minorHAnsi" w:cstheme="minorHAnsi"/>
          <w:b/>
          <w:bCs/>
          <w:sz w:val="24"/>
          <w:szCs w:val="24"/>
          <w:lang w:eastAsia="en-GB"/>
        </w:rPr>
        <w:t xml:space="preserve">he UK’s </w:t>
      </w:r>
      <w:r w:rsidR="006E6DA9" w:rsidRPr="009C40CB">
        <w:rPr>
          <w:rFonts w:asciiTheme="minorHAnsi" w:hAnsiTheme="minorHAnsi" w:cstheme="minorHAnsi"/>
          <w:b/>
          <w:bCs/>
          <w:sz w:val="24"/>
          <w:szCs w:val="24"/>
          <w:lang w:eastAsia="en-GB"/>
        </w:rPr>
        <w:t>Eating Disorder</w:t>
      </w:r>
      <w:r w:rsidR="0079623A" w:rsidRPr="009C40CB">
        <w:rPr>
          <w:rFonts w:asciiTheme="minorHAnsi" w:hAnsiTheme="minorHAnsi" w:cstheme="minorHAnsi"/>
          <w:b/>
          <w:bCs/>
          <w:sz w:val="24"/>
          <w:szCs w:val="24"/>
          <w:lang w:eastAsia="en-GB"/>
        </w:rPr>
        <w:t xml:space="preserve"> Charity</w:t>
      </w:r>
      <w:r w:rsidR="008647CF" w:rsidRPr="009C40CB">
        <w:rPr>
          <w:rFonts w:asciiTheme="minorHAnsi" w:hAnsiTheme="minorHAnsi" w:cstheme="minorHAnsi"/>
          <w:b/>
          <w:bCs/>
          <w:sz w:val="24"/>
          <w:szCs w:val="24"/>
          <w:lang w:eastAsia="en-GB"/>
        </w:rPr>
        <w:t>:</w:t>
      </w:r>
      <w:r w:rsidR="0079623A" w:rsidRPr="009C40CB">
        <w:rPr>
          <w:rFonts w:asciiTheme="minorHAnsi" w:hAnsiTheme="minorHAnsi" w:cstheme="minorHAnsi"/>
          <w:b/>
          <w:bCs/>
          <w:sz w:val="24"/>
          <w:szCs w:val="24"/>
          <w:lang w:eastAsia="en-GB"/>
        </w:rPr>
        <w:t xml:space="preserve"> </w:t>
      </w:r>
      <w:r w:rsidR="006E6DA9" w:rsidRPr="009C40CB">
        <w:rPr>
          <w:rFonts w:asciiTheme="minorHAnsi" w:hAnsiTheme="minorHAnsi" w:cstheme="minorHAnsi"/>
          <w:b/>
          <w:bCs/>
          <w:sz w:val="24"/>
          <w:szCs w:val="24"/>
          <w:lang w:eastAsia="en-GB"/>
        </w:rPr>
        <w:t xml:space="preserve"> </w:t>
      </w:r>
      <w:r w:rsidR="00F96590" w:rsidRPr="009C40CB">
        <w:rPr>
          <w:rFonts w:asciiTheme="minorHAnsi" w:hAnsiTheme="minorHAnsi" w:cstheme="minorHAnsi"/>
          <w:b/>
          <w:bCs/>
          <w:sz w:val="24"/>
          <w:szCs w:val="24"/>
          <w:lang w:eastAsia="en-GB"/>
        </w:rPr>
        <w:br/>
      </w:r>
      <w:hyperlink r:id="rId18" w:history="1">
        <w:r w:rsidR="00F96590" w:rsidRPr="009C40CB">
          <w:rPr>
            <w:rStyle w:val="Hyperlink"/>
            <w:rFonts w:asciiTheme="minorHAnsi" w:hAnsiTheme="minorHAnsi" w:cstheme="minorHAnsi"/>
            <w:color w:val="auto"/>
            <w:sz w:val="24"/>
            <w:szCs w:val="24"/>
            <w:lang w:eastAsia="en-GB"/>
          </w:rPr>
          <w:t>https://www.beateatingdisorders.org.uk/</w:t>
        </w:r>
      </w:hyperlink>
      <w:r w:rsidRPr="009C40CB">
        <w:rPr>
          <w:rFonts w:asciiTheme="minorHAnsi" w:hAnsiTheme="minorHAnsi" w:cstheme="minorHAnsi"/>
          <w:sz w:val="24"/>
          <w:szCs w:val="24"/>
          <w:lang w:eastAsia="en-GB"/>
        </w:rPr>
        <w:t xml:space="preserve">  </w:t>
      </w:r>
      <w:r w:rsidR="008647CF" w:rsidRPr="009C40CB">
        <w:rPr>
          <w:rFonts w:asciiTheme="minorHAnsi" w:hAnsiTheme="minorHAnsi" w:cstheme="minorHAnsi"/>
          <w:sz w:val="24"/>
          <w:szCs w:val="24"/>
          <w:lang w:eastAsia="en-GB"/>
        </w:rPr>
        <w:br/>
        <w:t>Really useful for information on eating disorders and sources of support.</w:t>
      </w:r>
      <w:r w:rsidR="00F96590" w:rsidRPr="009C40CB">
        <w:rPr>
          <w:rFonts w:asciiTheme="minorHAnsi" w:hAnsiTheme="minorHAnsi" w:cstheme="minorHAnsi"/>
          <w:sz w:val="24"/>
          <w:szCs w:val="24"/>
          <w:lang w:eastAsia="en-GB"/>
        </w:rPr>
        <w:br/>
      </w:r>
      <w:r w:rsidR="00F96590" w:rsidRPr="009C40CB">
        <w:rPr>
          <w:rFonts w:asciiTheme="minorHAnsi" w:hAnsiTheme="minorHAnsi" w:cstheme="minorHAnsi"/>
          <w:sz w:val="24"/>
          <w:szCs w:val="24"/>
          <w:lang w:eastAsia="en-GB"/>
        </w:rPr>
        <w:br/>
      </w:r>
      <w:r w:rsidR="0083516F" w:rsidRPr="009C40CB">
        <w:rPr>
          <w:rFonts w:asciiTheme="minorHAnsi" w:hAnsiTheme="minorHAnsi" w:cstheme="minorHAnsi"/>
          <w:b/>
          <w:bCs/>
          <w:sz w:val="24"/>
          <w:szCs w:val="24"/>
          <w:lang w:eastAsia="en-GB"/>
        </w:rPr>
        <w:t xml:space="preserve">Developing Dolphins Course: </w:t>
      </w:r>
      <w:r w:rsidR="001B7BFD" w:rsidRPr="009C40CB">
        <w:object w:dxaOrig="1520" w:dyaOrig="987" w14:anchorId="2E311F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0.75pt;height:58.5pt" o:ole="">
            <v:imagedata r:id="rId19" o:title=""/>
          </v:shape>
          <o:OLEObject Type="Embed" ProgID="Acrobat.Document.DC" ShapeID="_x0000_i1025" DrawAspect="Icon" ObjectID="_1736741010" r:id="rId20"/>
        </w:object>
      </w:r>
    </w:p>
    <w:p w14:paraId="61A69D98" w14:textId="330FCC42" w:rsidR="00B24AC5" w:rsidRPr="009C40CB" w:rsidRDefault="001B7BFD" w:rsidP="004F0A53">
      <w:pPr>
        <w:spacing w:before="100" w:beforeAutospacing="1" w:after="100" w:afterAutospacing="1"/>
        <w:rPr>
          <w:rFonts w:asciiTheme="minorHAnsi" w:hAnsiTheme="minorHAnsi" w:cstheme="minorHAnsi"/>
          <w:b/>
          <w:bCs/>
          <w:sz w:val="32"/>
          <w:szCs w:val="32"/>
          <w:u w:val="single"/>
          <w:lang w:eastAsia="en-GB"/>
        </w:rPr>
      </w:pPr>
      <w:r w:rsidRPr="009C40CB">
        <w:rPr>
          <w:rFonts w:asciiTheme="minorHAnsi" w:hAnsiTheme="minorHAnsi" w:cstheme="minorHAnsi"/>
          <w:b/>
          <w:bCs/>
          <w:sz w:val="24"/>
          <w:szCs w:val="24"/>
        </w:rPr>
        <w:br/>
      </w:r>
      <w:r w:rsidR="0079623A" w:rsidRPr="009C40CB">
        <w:rPr>
          <w:rFonts w:asciiTheme="minorHAnsi" w:hAnsiTheme="minorHAnsi" w:cstheme="minorHAnsi"/>
          <w:b/>
          <w:bCs/>
          <w:sz w:val="24"/>
          <w:szCs w:val="24"/>
        </w:rPr>
        <w:t>FEAST: Support and resources for families affected by an eating disorder:</w:t>
      </w:r>
      <w:r w:rsidR="0079623A" w:rsidRPr="009C40CB">
        <w:rPr>
          <w:rFonts w:asciiTheme="minorHAnsi" w:hAnsiTheme="minorHAnsi" w:cstheme="minorHAnsi"/>
          <w:sz w:val="24"/>
          <w:szCs w:val="24"/>
        </w:rPr>
        <w:t xml:space="preserve"> </w:t>
      </w:r>
      <w:hyperlink r:id="rId21" w:history="1">
        <w:r w:rsidR="004F0A53" w:rsidRPr="009C40CB">
          <w:rPr>
            <w:rStyle w:val="Hyperlink"/>
            <w:rFonts w:asciiTheme="minorHAnsi" w:hAnsiTheme="minorHAnsi" w:cstheme="minorHAnsi"/>
            <w:color w:val="auto"/>
            <w:sz w:val="24"/>
            <w:szCs w:val="24"/>
          </w:rPr>
          <w:t>https://www.feast-ed.org</w:t>
        </w:r>
      </w:hyperlink>
      <w:r w:rsidR="008647CF" w:rsidRPr="009C40CB">
        <w:rPr>
          <w:rFonts w:asciiTheme="minorHAnsi" w:hAnsiTheme="minorHAnsi" w:cstheme="minorHAnsi"/>
          <w:sz w:val="24"/>
          <w:szCs w:val="24"/>
        </w:rPr>
        <w:t xml:space="preserve"> </w:t>
      </w:r>
      <w:r w:rsidR="00945207" w:rsidRPr="009C40CB">
        <w:rPr>
          <w:rFonts w:asciiTheme="minorHAnsi" w:hAnsiTheme="minorHAnsi" w:cstheme="minorHAnsi"/>
          <w:sz w:val="24"/>
          <w:szCs w:val="24"/>
        </w:rPr>
        <w:br/>
      </w:r>
      <w:r w:rsidR="00945207" w:rsidRPr="009C40CB">
        <w:rPr>
          <w:rFonts w:asciiTheme="minorHAnsi" w:hAnsiTheme="minorHAnsi" w:cstheme="minorHAnsi"/>
          <w:sz w:val="24"/>
          <w:szCs w:val="24"/>
        </w:rPr>
        <w:br/>
      </w:r>
      <w:r w:rsidR="00777C41" w:rsidRPr="009C40CB">
        <w:rPr>
          <w:rFonts w:asciiTheme="minorHAnsi" w:hAnsiTheme="minorHAnsi" w:cstheme="minorHAnsi"/>
          <w:b/>
          <w:bCs/>
          <w:sz w:val="24"/>
          <w:szCs w:val="24"/>
        </w:rPr>
        <w:t>Eva Musby</w:t>
      </w:r>
      <w:r w:rsidR="008E056D" w:rsidRPr="009C40CB">
        <w:rPr>
          <w:rFonts w:asciiTheme="minorHAnsi" w:hAnsiTheme="minorHAnsi" w:cstheme="minorHAnsi"/>
          <w:b/>
          <w:bCs/>
          <w:sz w:val="24"/>
          <w:szCs w:val="24"/>
        </w:rPr>
        <w:t>:</w:t>
      </w:r>
      <w:r w:rsidR="008E056D" w:rsidRPr="009C40CB">
        <w:rPr>
          <w:rFonts w:asciiTheme="minorHAnsi" w:hAnsiTheme="minorHAnsi" w:cstheme="minorHAnsi"/>
          <w:sz w:val="24"/>
          <w:szCs w:val="24"/>
        </w:rPr>
        <w:t xml:space="preserve"> </w:t>
      </w:r>
      <w:r w:rsidR="004F0A53" w:rsidRPr="009C40CB">
        <w:rPr>
          <w:rFonts w:asciiTheme="minorHAnsi" w:hAnsiTheme="minorHAnsi" w:cstheme="minorHAnsi"/>
          <w:b/>
          <w:bCs/>
          <w:sz w:val="32"/>
          <w:szCs w:val="32"/>
          <w:u w:val="single"/>
          <w:lang w:eastAsia="en-GB"/>
        </w:rPr>
        <w:t xml:space="preserve"> </w:t>
      </w:r>
      <w:hyperlink r:id="rId22" w:history="1">
        <w:r w:rsidR="00777C41" w:rsidRPr="009C40CB">
          <w:rPr>
            <w:rStyle w:val="Hyperlink"/>
            <w:rFonts w:asciiTheme="minorHAnsi" w:hAnsiTheme="minorHAnsi" w:cstheme="minorHAnsi"/>
            <w:color w:val="auto"/>
            <w:sz w:val="24"/>
            <w:szCs w:val="24"/>
          </w:rPr>
          <w:t>Anorexia and other eating disorders: how to help your child eat well and be well. Book, videos, coaching/counselling. (anorexiafamily.com)</w:t>
        </w:r>
      </w:hyperlink>
    </w:p>
    <w:p w14:paraId="145873D4" w14:textId="1A210446" w:rsidR="00B24AC5" w:rsidRPr="009C40CB" w:rsidRDefault="000069F2" w:rsidP="0079623A">
      <w:pPr>
        <w:spacing w:line="259" w:lineRule="auto"/>
        <w:rPr>
          <w:rStyle w:val="Hyperlink"/>
          <w:rFonts w:asciiTheme="minorHAnsi" w:hAnsiTheme="minorHAnsi" w:cstheme="minorHAnsi"/>
          <w:color w:val="auto"/>
          <w:sz w:val="24"/>
          <w:szCs w:val="24"/>
          <w:u w:val="none"/>
        </w:rPr>
      </w:pPr>
      <w:r w:rsidRPr="009C40CB">
        <w:rPr>
          <w:rFonts w:asciiTheme="minorHAnsi" w:hAnsiTheme="minorHAnsi" w:cstheme="minorHAnsi"/>
          <w:b/>
          <w:bCs/>
          <w:sz w:val="24"/>
          <w:szCs w:val="24"/>
        </w:rPr>
        <w:t>Information for young peopl</w:t>
      </w:r>
      <w:r w:rsidR="00F251AD" w:rsidRPr="009C40CB">
        <w:rPr>
          <w:rFonts w:asciiTheme="minorHAnsi" w:hAnsiTheme="minorHAnsi" w:cstheme="minorHAnsi"/>
          <w:b/>
          <w:bCs/>
          <w:sz w:val="24"/>
          <w:szCs w:val="24"/>
        </w:rPr>
        <w:t>e</w:t>
      </w:r>
      <w:r w:rsidRPr="009C40CB">
        <w:rPr>
          <w:rFonts w:asciiTheme="minorHAnsi" w:hAnsiTheme="minorHAnsi" w:cstheme="minorHAnsi"/>
          <w:b/>
          <w:bCs/>
          <w:sz w:val="24"/>
          <w:szCs w:val="24"/>
        </w:rPr>
        <w:t xml:space="preserve"> and their carers</w:t>
      </w:r>
      <w:r w:rsidR="00F251AD" w:rsidRPr="009C40CB">
        <w:rPr>
          <w:rFonts w:asciiTheme="minorHAnsi" w:hAnsiTheme="minorHAnsi" w:cstheme="minorHAnsi"/>
          <w:b/>
          <w:bCs/>
          <w:sz w:val="24"/>
          <w:szCs w:val="24"/>
        </w:rPr>
        <w:t>:</w:t>
      </w:r>
      <w:r w:rsidR="00F251AD" w:rsidRPr="009C40CB">
        <w:rPr>
          <w:rFonts w:asciiTheme="minorHAnsi" w:hAnsiTheme="minorHAnsi" w:cstheme="minorHAnsi"/>
          <w:sz w:val="24"/>
          <w:szCs w:val="24"/>
        </w:rPr>
        <w:t xml:space="preserve"> </w:t>
      </w:r>
      <w:r w:rsidR="001B7BFD" w:rsidRPr="009C40CB">
        <w:rPr>
          <w:rFonts w:asciiTheme="minorHAnsi" w:hAnsiTheme="minorHAnsi" w:cstheme="minorHAnsi"/>
          <w:sz w:val="24"/>
          <w:szCs w:val="24"/>
        </w:rPr>
        <w:br/>
      </w:r>
      <w:hyperlink r:id="rId23" w:history="1">
        <w:r w:rsidR="00B24AC5" w:rsidRPr="009C40CB">
          <w:rPr>
            <w:rStyle w:val="Hyperlink"/>
            <w:rFonts w:asciiTheme="minorHAnsi" w:hAnsiTheme="minorHAnsi" w:cstheme="minorHAnsi"/>
            <w:color w:val="auto"/>
            <w:sz w:val="24"/>
            <w:szCs w:val="24"/>
          </w:rPr>
          <w:t>Eating disorder information for young people &amp; carers | FREED (freedfromed.co.uk)</w:t>
        </w:r>
      </w:hyperlink>
    </w:p>
    <w:p w14:paraId="333481E7" w14:textId="006848B3" w:rsidR="0079623A" w:rsidRPr="009C40CB" w:rsidRDefault="0079623A" w:rsidP="0079623A">
      <w:pPr>
        <w:spacing w:line="259" w:lineRule="auto"/>
        <w:rPr>
          <w:rStyle w:val="Hyperlink"/>
          <w:rFonts w:asciiTheme="minorHAnsi" w:hAnsiTheme="minorHAnsi" w:cstheme="minorHAnsi"/>
          <w:b/>
          <w:bCs/>
          <w:color w:val="auto"/>
          <w:sz w:val="24"/>
          <w:szCs w:val="24"/>
        </w:rPr>
      </w:pPr>
    </w:p>
    <w:p w14:paraId="5AC7BACC" w14:textId="0246938A" w:rsidR="0079623A" w:rsidRPr="009C40CB" w:rsidRDefault="0079623A" w:rsidP="0079623A">
      <w:pPr>
        <w:spacing w:line="259" w:lineRule="auto"/>
        <w:rPr>
          <w:rFonts w:asciiTheme="minorHAnsi" w:hAnsiTheme="minorHAnsi" w:cstheme="minorHAnsi"/>
          <w:sz w:val="24"/>
          <w:szCs w:val="24"/>
        </w:rPr>
      </w:pPr>
      <w:r w:rsidRPr="009C40CB">
        <w:rPr>
          <w:rFonts w:asciiTheme="minorHAnsi" w:hAnsiTheme="minorHAnsi" w:cstheme="minorHAnsi"/>
          <w:b/>
          <w:bCs/>
          <w:sz w:val="24"/>
          <w:szCs w:val="24"/>
        </w:rPr>
        <w:t xml:space="preserve">Male voice: a charity specifically focusing on male patients: </w:t>
      </w:r>
      <w:r w:rsidR="001B7BFD" w:rsidRPr="009C40CB">
        <w:rPr>
          <w:rFonts w:asciiTheme="minorHAnsi" w:hAnsiTheme="minorHAnsi" w:cstheme="minorHAnsi"/>
          <w:b/>
          <w:bCs/>
          <w:sz w:val="24"/>
          <w:szCs w:val="24"/>
        </w:rPr>
        <w:br/>
      </w:r>
      <w:hyperlink r:id="rId24" w:history="1">
        <w:r w:rsidR="00517477" w:rsidRPr="009C40CB">
          <w:rPr>
            <w:rStyle w:val="Hyperlink"/>
            <w:rFonts w:asciiTheme="minorHAnsi" w:hAnsiTheme="minorHAnsi" w:cstheme="minorHAnsi"/>
            <w:color w:val="auto"/>
            <w:sz w:val="24"/>
            <w:szCs w:val="24"/>
          </w:rPr>
          <w:t>http://www.malevoiced.com</w:t>
        </w:r>
      </w:hyperlink>
      <w:r w:rsidRPr="009C40CB">
        <w:rPr>
          <w:rFonts w:asciiTheme="minorHAnsi" w:hAnsiTheme="minorHAnsi" w:cstheme="minorHAnsi"/>
          <w:sz w:val="24"/>
          <w:szCs w:val="24"/>
        </w:rPr>
        <w:t xml:space="preserve"> </w:t>
      </w:r>
    </w:p>
    <w:p w14:paraId="394B16A4" w14:textId="10B06E7E" w:rsidR="0079623A" w:rsidRPr="009C40CB" w:rsidRDefault="0079623A" w:rsidP="0079623A">
      <w:pPr>
        <w:spacing w:line="259" w:lineRule="auto"/>
        <w:rPr>
          <w:rFonts w:asciiTheme="minorHAnsi" w:hAnsiTheme="minorHAnsi" w:cstheme="minorHAnsi"/>
          <w:sz w:val="24"/>
          <w:szCs w:val="24"/>
        </w:rPr>
      </w:pPr>
    </w:p>
    <w:p w14:paraId="6A827C2F" w14:textId="32DEC767" w:rsidR="0079623A" w:rsidRPr="009C40CB" w:rsidRDefault="0079623A" w:rsidP="0079623A">
      <w:pPr>
        <w:spacing w:line="259" w:lineRule="auto"/>
        <w:rPr>
          <w:rFonts w:asciiTheme="minorHAnsi" w:hAnsiTheme="minorHAnsi" w:cstheme="minorHAnsi"/>
          <w:sz w:val="24"/>
          <w:szCs w:val="24"/>
        </w:rPr>
      </w:pPr>
      <w:r w:rsidRPr="009C40CB">
        <w:rPr>
          <w:rFonts w:asciiTheme="minorHAnsi" w:hAnsiTheme="minorHAnsi" w:cstheme="minorHAnsi"/>
          <w:b/>
          <w:bCs/>
          <w:sz w:val="24"/>
          <w:szCs w:val="24"/>
        </w:rPr>
        <w:t>Recovery College: Offers mental health and wellbeing courses, including managing binge eating and introduction to disordered eating:</w:t>
      </w:r>
      <w:r w:rsidRPr="009C40CB">
        <w:rPr>
          <w:rFonts w:asciiTheme="minorHAnsi" w:hAnsiTheme="minorHAnsi" w:cstheme="minorHAnsi"/>
          <w:sz w:val="24"/>
          <w:szCs w:val="24"/>
        </w:rPr>
        <w:t xml:space="preserve"> </w:t>
      </w:r>
      <w:r w:rsidR="00517477" w:rsidRPr="009C40CB">
        <w:rPr>
          <w:rFonts w:asciiTheme="minorHAnsi" w:hAnsiTheme="minorHAnsi" w:cstheme="minorHAnsi"/>
          <w:sz w:val="24"/>
          <w:szCs w:val="24"/>
        </w:rPr>
        <w:br/>
      </w:r>
      <w:hyperlink r:id="rId25" w:history="1">
        <w:r w:rsidR="00517477" w:rsidRPr="009C40CB">
          <w:rPr>
            <w:rStyle w:val="Hyperlink"/>
            <w:rFonts w:asciiTheme="minorHAnsi" w:hAnsiTheme="minorHAnsi" w:cstheme="minorHAnsi"/>
            <w:color w:val="auto"/>
            <w:sz w:val="24"/>
            <w:szCs w:val="24"/>
          </w:rPr>
          <w:t>https://www.sabp.nhs.uk/our-services/recovery/recovery-college</w:t>
        </w:r>
      </w:hyperlink>
      <w:r w:rsidRPr="009C40CB">
        <w:rPr>
          <w:rFonts w:asciiTheme="minorHAnsi" w:hAnsiTheme="minorHAnsi" w:cstheme="minorHAnsi"/>
          <w:sz w:val="24"/>
          <w:szCs w:val="24"/>
        </w:rPr>
        <w:t xml:space="preserve"> </w:t>
      </w:r>
    </w:p>
    <w:p w14:paraId="7AA2A23F" w14:textId="77777777" w:rsidR="0079623A" w:rsidRPr="009C40CB" w:rsidRDefault="0079623A" w:rsidP="0079623A">
      <w:pPr>
        <w:spacing w:line="259" w:lineRule="auto"/>
        <w:rPr>
          <w:rFonts w:asciiTheme="minorHAnsi" w:hAnsiTheme="minorHAnsi" w:cstheme="minorHAnsi"/>
          <w:sz w:val="24"/>
          <w:szCs w:val="24"/>
        </w:rPr>
      </w:pPr>
    </w:p>
    <w:p w14:paraId="7B115532" w14:textId="354AC83D" w:rsidR="004E5A35" w:rsidRPr="009C40CB" w:rsidRDefault="004E5A35" w:rsidP="006E6DA9">
      <w:pPr>
        <w:rPr>
          <w:rStyle w:val="eop"/>
          <w:rFonts w:asciiTheme="minorHAnsi" w:eastAsia="Times New Roman" w:hAnsiTheme="minorHAnsi" w:cstheme="minorHAnsi"/>
          <w:sz w:val="24"/>
          <w:szCs w:val="24"/>
        </w:rPr>
      </w:pPr>
      <w:r w:rsidRPr="009C40CB">
        <w:rPr>
          <w:rStyle w:val="normaltextrun"/>
          <w:rFonts w:asciiTheme="minorHAnsi" w:eastAsia="Times New Roman" w:hAnsiTheme="minorHAnsi" w:cstheme="minorHAnsi"/>
          <w:b/>
          <w:bCs/>
          <w:sz w:val="24"/>
          <w:szCs w:val="24"/>
          <w:shd w:val="clear" w:color="auto" w:fill="FFFFFF"/>
        </w:rPr>
        <w:t>EDSUK: Eating Disorders Parent/Carer Support (UK)</w:t>
      </w:r>
      <w:r w:rsidR="00517EB0" w:rsidRPr="009C40CB">
        <w:rPr>
          <w:rStyle w:val="normaltextrun"/>
          <w:rFonts w:asciiTheme="minorHAnsi" w:eastAsia="Times New Roman" w:hAnsiTheme="minorHAnsi" w:cstheme="minorHAnsi"/>
          <w:sz w:val="24"/>
          <w:szCs w:val="24"/>
          <w:shd w:val="clear" w:color="auto" w:fill="FFFFFF"/>
        </w:rPr>
        <w:t xml:space="preserve">: </w:t>
      </w:r>
      <w:r w:rsidR="008647CF" w:rsidRPr="009C40CB">
        <w:rPr>
          <w:rStyle w:val="normaltextrun"/>
          <w:rFonts w:asciiTheme="minorHAnsi" w:eastAsia="Times New Roman" w:hAnsiTheme="minorHAnsi" w:cstheme="minorHAnsi"/>
          <w:sz w:val="24"/>
          <w:szCs w:val="24"/>
          <w:shd w:val="clear" w:color="auto" w:fill="FFFFFF"/>
        </w:rPr>
        <w:br/>
      </w:r>
      <w:r w:rsidRPr="009C40CB">
        <w:rPr>
          <w:rStyle w:val="normaltextrun"/>
          <w:rFonts w:asciiTheme="minorHAnsi" w:eastAsia="Times New Roman" w:hAnsiTheme="minorHAnsi" w:cstheme="minorHAnsi"/>
          <w:sz w:val="24"/>
          <w:szCs w:val="24"/>
          <w:shd w:val="clear" w:color="auto" w:fill="FFFFFF"/>
        </w:rPr>
        <w:t xml:space="preserve">is a UK-based support group for family and loved ones of those with an eating disorder which can be accessed via a private </w:t>
      </w:r>
      <w:r w:rsidR="00E0167C" w:rsidRPr="009C40CB">
        <w:rPr>
          <w:rStyle w:val="normaltextrun"/>
          <w:rFonts w:asciiTheme="minorHAnsi" w:eastAsia="Times New Roman" w:hAnsiTheme="minorHAnsi" w:cstheme="minorHAnsi"/>
          <w:sz w:val="24"/>
          <w:szCs w:val="24"/>
          <w:shd w:val="clear" w:color="auto" w:fill="FFFFFF"/>
        </w:rPr>
        <w:t>Facebook</w:t>
      </w:r>
      <w:r w:rsidRPr="009C40CB">
        <w:rPr>
          <w:rStyle w:val="normaltextrun"/>
          <w:rFonts w:asciiTheme="minorHAnsi" w:eastAsia="Times New Roman" w:hAnsiTheme="minorHAnsi" w:cstheme="minorHAnsi"/>
          <w:sz w:val="24"/>
          <w:szCs w:val="24"/>
          <w:shd w:val="clear" w:color="auto" w:fill="FFFFFF"/>
        </w:rPr>
        <w:t xml:space="preserve"> group. </w:t>
      </w:r>
      <w:r w:rsidR="008647CF" w:rsidRPr="009C40CB">
        <w:rPr>
          <w:rStyle w:val="normaltextrun"/>
          <w:rFonts w:asciiTheme="minorHAnsi" w:eastAsia="Times New Roman" w:hAnsiTheme="minorHAnsi" w:cstheme="minorHAnsi"/>
          <w:sz w:val="24"/>
          <w:szCs w:val="24"/>
          <w:shd w:val="clear" w:color="auto" w:fill="FFFFFF"/>
        </w:rPr>
        <w:br/>
      </w:r>
      <w:r w:rsidRPr="009C40CB">
        <w:rPr>
          <w:rStyle w:val="normaltextrun"/>
          <w:rFonts w:asciiTheme="minorHAnsi" w:eastAsia="Times New Roman" w:hAnsiTheme="minorHAnsi" w:cstheme="minorHAnsi"/>
          <w:sz w:val="24"/>
          <w:szCs w:val="24"/>
          <w:shd w:val="clear" w:color="auto" w:fill="FFFFFF"/>
        </w:rPr>
        <w:t xml:space="preserve">Access via: </w:t>
      </w:r>
      <w:hyperlink r:id="rId26" w:tgtFrame="_blank" w:history="1">
        <w:r w:rsidRPr="009C40CB">
          <w:rPr>
            <w:rStyle w:val="normaltextrun"/>
            <w:rFonts w:asciiTheme="minorHAnsi" w:eastAsia="Times New Roman" w:hAnsiTheme="minorHAnsi" w:cstheme="minorHAnsi"/>
            <w:sz w:val="24"/>
            <w:szCs w:val="24"/>
            <w:u w:val="single"/>
            <w:shd w:val="clear" w:color="auto" w:fill="FFFFFF"/>
          </w:rPr>
          <w:t>https://www.facebook.com/groups/430874960395142/</w:t>
        </w:r>
      </w:hyperlink>
      <w:r w:rsidRPr="009C40CB">
        <w:rPr>
          <w:rStyle w:val="normaltextrun"/>
          <w:rFonts w:asciiTheme="minorHAnsi" w:eastAsia="Times New Roman" w:hAnsiTheme="minorHAnsi" w:cstheme="minorHAnsi"/>
          <w:sz w:val="24"/>
          <w:szCs w:val="24"/>
          <w:shd w:val="clear" w:color="auto" w:fill="FFFFFF"/>
        </w:rPr>
        <w:t> </w:t>
      </w:r>
      <w:r w:rsidRPr="009C40CB">
        <w:rPr>
          <w:rStyle w:val="eop"/>
          <w:rFonts w:asciiTheme="minorHAnsi" w:hAnsiTheme="minorHAnsi" w:cstheme="minorHAnsi"/>
          <w:sz w:val="24"/>
          <w:szCs w:val="24"/>
          <w:shd w:val="clear" w:color="auto" w:fill="FFFFFF"/>
        </w:rPr>
        <w:t> </w:t>
      </w:r>
    </w:p>
    <w:p w14:paraId="62FE47B0" w14:textId="77777777" w:rsidR="004E5A35" w:rsidRPr="009C40CB" w:rsidRDefault="004E5A35" w:rsidP="004E5A35">
      <w:pPr>
        <w:rPr>
          <w:rStyle w:val="eop"/>
          <w:rFonts w:asciiTheme="minorHAnsi" w:hAnsiTheme="minorHAnsi" w:cstheme="minorHAnsi"/>
          <w:sz w:val="24"/>
          <w:szCs w:val="24"/>
          <w:shd w:val="clear" w:color="auto" w:fill="FFFFFF"/>
        </w:rPr>
      </w:pPr>
    </w:p>
    <w:p w14:paraId="501113C3" w14:textId="6E02B93C" w:rsidR="004E5A35" w:rsidRPr="009C40CB" w:rsidRDefault="004E5A35" w:rsidP="006E6DA9">
      <w:pPr>
        <w:spacing w:after="240"/>
        <w:rPr>
          <w:rStyle w:val="eop"/>
          <w:rFonts w:asciiTheme="minorHAnsi" w:hAnsiTheme="minorHAnsi" w:cstheme="minorHAnsi"/>
          <w:sz w:val="24"/>
          <w:szCs w:val="24"/>
          <w:shd w:val="clear" w:color="auto" w:fill="FFFFFF"/>
        </w:rPr>
      </w:pPr>
      <w:r w:rsidRPr="009C40CB">
        <w:rPr>
          <w:rStyle w:val="normaltextrun"/>
          <w:rFonts w:asciiTheme="minorHAnsi" w:eastAsia="Times New Roman" w:hAnsiTheme="minorHAnsi" w:cstheme="minorHAnsi"/>
          <w:b/>
          <w:bCs/>
          <w:sz w:val="24"/>
          <w:szCs w:val="24"/>
          <w:shd w:val="clear" w:color="auto" w:fill="FFFFFF"/>
        </w:rPr>
        <w:t>Combined Mind</w:t>
      </w:r>
      <w:r w:rsidR="00E0167C" w:rsidRPr="009C40CB">
        <w:rPr>
          <w:rStyle w:val="normaltextrun"/>
          <w:rFonts w:asciiTheme="minorHAnsi" w:eastAsia="Times New Roman" w:hAnsiTheme="minorHAnsi" w:cstheme="minorHAnsi"/>
          <w:b/>
          <w:bCs/>
          <w:sz w:val="24"/>
          <w:szCs w:val="24"/>
          <w:shd w:val="clear" w:color="auto" w:fill="FFFFFF"/>
        </w:rPr>
        <w:t xml:space="preserve">s: </w:t>
      </w:r>
      <w:r w:rsidR="00E0167C" w:rsidRPr="009C40CB">
        <w:rPr>
          <w:rStyle w:val="normaltextrun"/>
          <w:rFonts w:asciiTheme="minorHAnsi" w:eastAsia="Times New Roman" w:hAnsiTheme="minorHAnsi" w:cstheme="minorHAnsi"/>
          <w:b/>
          <w:bCs/>
          <w:sz w:val="24"/>
          <w:szCs w:val="24"/>
          <w:shd w:val="clear" w:color="auto" w:fill="FFFFFF"/>
        </w:rPr>
        <w:br/>
      </w:r>
      <w:r w:rsidR="00F372D2" w:rsidRPr="009C40CB">
        <w:rPr>
          <w:rStyle w:val="normaltextrun"/>
          <w:rFonts w:asciiTheme="minorHAnsi" w:eastAsia="Times New Roman" w:hAnsiTheme="minorHAnsi" w:cstheme="minorHAnsi"/>
          <w:sz w:val="24"/>
          <w:szCs w:val="24"/>
          <w:shd w:val="clear" w:color="auto" w:fill="FFFFFF"/>
        </w:rPr>
        <w:t xml:space="preserve">An </w:t>
      </w:r>
      <w:r w:rsidRPr="009C40CB">
        <w:rPr>
          <w:rStyle w:val="normaltextrun"/>
          <w:rFonts w:asciiTheme="minorHAnsi" w:eastAsia="Times New Roman" w:hAnsiTheme="minorHAnsi" w:cstheme="minorHAnsi"/>
          <w:sz w:val="24"/>
          <w:szCs w:val="24"/>
          <w:shd w:val="clear" w:color="auto" w:fill="FFFFFF"/>
        </w:rPr>
        <w:t>App for friends and family of a young person with a mental illness</w:t>
      </w:r>
      <w:r w:rsidRPr="009C40CB">
        <w:rPr>
          <w:rStyle w:val="eop"/>
          <w:rFonts w:asciiTheme="minorHAnsi" w:hAnsiTheme="minorHAnsi" w:cstheme="minorHAnsi"/>
          <w:sz w:val="24"/>
          <w:szCs w:val="24"/>
          <w:shd w:val="clear" w:color="auto" w:fill="FFFFFF"/>
        </w:rPr>
        <w:t> </w:t>
      </w:r>
    </w:p>
    <w:p w14:paraId="36325774" w14:textId="01C4E4B9" w:rsidR="004F0A53" w:rsidRPr="009C40CB" w:rsidRDefault="004F0A53" w:rsidP="00B53B99">
      <w:pPr>
        <w:rPr>
          <w:rStyle w:val="normaltextrun"/>
          <w:rFonts w:asciiTheme="minorHAnsi" w:eastAsia="Times New Roman" w:hAnsiTheme="minorHAnsi" w:cstheme="minorHAnsi"/>
          <w:b/>
          <w:bCs/>
          <w:sz w:val="24"/>
          <w:szCs w:val="24"/>
          <w:shd w:val="clear" w:color="auto" w:fill="FFFFFF"/>
        </w:rPr>
      </w:pPr>
      <w:r w:rsidRPr="009C40CB">
        <w:rPr>
          <w:rStyle w:val="normaltextrun"/>
          <w:rFonts w:asciiTheme="minorHAnsi" w:eastAsia="Times New Roman" w:hAnsiTheme="minorHAnsi" w:cstheme="minorHAnsi"/>
          <w:b/>
          <w:bCs/>
          <w:sz w:val="24"/>
          <w:szCs w:val="24"/>
          <w:shd w:val="clear" w:color="auto" w:fill="FFFFFF"/>
        </w:rPr>
        <w:t>Website for Carer Support, Resources and Workshops:</w:t>
      </w:r>
      <w:r w:rsidR="008C0349" w:rsidRPr="009C40CB">
        <w:rPr>
          <w:rStyle w:val="normaltextrun"/>
          <w:rFonts w:asciiTheme="minorHAnsi" w:eastAsia="Times New Roman" w:hAnsiTheme="minorHAnsi" w:cstheme="minorHAnsi"/>
          <w:b/>
          <w:bCs/>
          <w:sz w:val="24"/>
          <w:szCs w:val="24"/>
          <w:shd w:val="clear" w:color="auto" w:fill="FFFFFF"/>
        </w:rPr>
        <w:t xml:space="preserve"> </w:t>
      </w:r>
    </w:p>
    <w:p w14:paraId="1D48B1D7" w14:textId="14CE9209" w:rsidR="00B53B99" w:rsidRPr="009C40CB" w:rsidRDefault="00B3159D" w:rsidP="00B53B99">
      <w:hyperlink r:id="rId27" w:history="1">
        <w:r w:rsidR="00B53B99" w:rsidRPr="009C40CB">
          <w:rPr>
            <w:rStyle w:val="Hyperlink"/>
            <w:color w:val="auto"/>
          </w:rPr>
          <w:t>www.newmaudsleycarers-kent.co.uk</w:t>
        </w:r>
      </w:hyperlink>
    </w:p>
    <w:p w14:paraId="08DB3909" w14:textId="77777777" w:rsidR="00B53B99" w:rsidRPr="009C40CB" w:rsidRDefault="00B53B99" w:rsidP="00B53B99"/>
    <w:p w14:paraId="4329EFCA" w14:textId="6568F831" w:rsidR="004F0A53" w:rsidRPr="009C40CB" w:rsidRDefault="004F0A53" w:rsidP="004F0A53">
      <w:r w:rsidRPr="009C40CB">
        <w:rPr>
          <w:rStyle w:val="normaltextrun"/>
          <w:rFonts w:asciiTheme="minorHAnsi" w:eastAsia="Times New Roman" w:hAnsiTheme="minorHAnsi" w:cstheme="minorHAnsi"/>
          <w:b/>
          <w:bCs/>
          <w:sz w:val="24"/>
          <w:szCs w:val="24"/>
          <w:shd w:val="clear" w:color="auto" w:fill="FFFFFF"/>
        </w:rPr>
        <w:t xml:space="preserve">Specialist Eating Disorders Charity: </w:t>
      </w:r>
    </w:p>
    <w:p w14:paraId="5D27BD06" w14:textId="589B98FA" w:rsidR="00B53B99" w:rsidRPr="009C40CB" w:rsidRDefault="00B3159D" w:rsidP="00B53B99">
      <w:hyperlink r:id="rId28" w:history="1">
        <w:r w:rsidR="004F0A53" w:rsidRPr="009C40CB">
          <w:rPr>
            <w:rStyle w:val="Hyperlink"/>
            <w:color w:val="auto"/>
          </w:rPr>
          <w:t>www.firststepsed.co.uk</w:t>
        </w:r>
      </w:hyperlink>
    </w:p>
    <w:p w14:paraId="79892476" w14:textId="77777777" w:rsidR="00B53B99" w:rsidRPr="009C40CB" w:rsidRDefault="00B53B99" w:rsidP="006E6DA9">
      <w:pPr>
        <w:spacing w:after="240"/>
        <w:rPr>
          <w:rStyle w:val="eop"/>
          <w:rFonts w:asciiTheme="minorHAnsi" w:eastAsia="Times New Roman" w:hAnsiTheme="minorHAnsi" w:cstheme="minorHAnsi"/>
          <w:sz w:val="24"/>
          <w:szCs w:val="24"/>
          <w:shd w:val="clear" w:color="auto" w:fill="FFFFFF"/>
        </w:rPr>
      </w:pPr>
    </w:p>
    <w:p w14:paraId="2A6CBE81" w14:textId="12DA735A" w:rsidR="00FE6AC9" w:rsidRPr="009C40CB" w:rsidRDefault="00FE6AC9">
      <w:pPr>
        <w:rPr>
          <w:rFonts w:ascii="Arial" w:hAnsi="Arial" w:cs="Arial"/>
          <w:sz w:val="24"/>
          <w:szCs w:val="24"/>
        </w:rPr>
      </w:pPr>
    </w:p>
    <w:p w14:paraId="6187EF87" w14:textId="6FCB7AC6" w:rsidR="0082746F" w:rsidRPr="009C40CB" w:rsidRDefault="0082746F">
      <w:pPr>
        <w:rPr>
          <w:rFonts w:ascii="Arial" w:hAnsi="Arial" w:cs="Arial"/>
          <w:sz w:val="24"/>
          <w:szCs w:val="24"/>
        </w:rPr>
      </w:pPr>
    </w:p>
    <w:p w14:paraId="6C31FDFB" w14:textId="54E9705B" w:rsidR="0082746F" w:rsidRPr="009C40CB" w:rsidRDefault="0082746F">
      <w:pPr>
        <w:rPr>
          <w:rFonts w:ascii="Arial" w:hAnsi="Arial" w:cs="Arial"/>
          <w:sz w:val="24"/>
          <w:szCs w:val="24"/>
        </w:rPr>
      </w:pPr>
    </w:p>
    <w:p w14:paraId="0CE31598" w14:textId="7EC032C5" w:rsidR="0082746F" w:rsidRPr="009C40CB" w:rsidRDefault="0082746F">
      <w:pPr>
        <w:rPr>
          <w:rFonts w:ascii="Arial" w:hAnsi="Arial" w:cs="Arial"/>
          <w:sz w:val="24"/>
          <w:szCs w:val="24"/>
        </w:rPr>
      </w:pPr>
    </w:p>
    <w:p w14:paraId="5AD481A9" w14:textId="77777777" w:rsidR="004E55C0" w:rsidRPr="009C40CB" w:rsidRDefault="004E55C0" w:rsidP="004E55C0">
      <w:pPr>
        <w:rPr>
          <w:rFonts w:asciiTheme="minorHAnsi" w:eastAsia="Times New Roman" w:hAnsiTheme="minorHAnsi" w:cstheme="minorHAnsi"/>
          <w:b/>
          <w:bCs/>
          <w:sz w:val="24"/>
          <w:szCs w:val="24"/>
          <w:u w:val="single"/>
          <w:lang w:eastAsia="en-GB"/>
        </w:rPr>
      </w:pPr>
      <w:r w:rsidRPr="009C40CB">
        <w:rPr>
          <w:rFonts w:asciiTheme="minorHAnsi" w:eastAsia="Times New Roman" w:hAnsiTheme="minorHAnsi" w:cstheme="minorHAnsi"/>
          <w:b/>
          <w:bCs/>
          <w:sz w:val="24"/>
          <w:szCs w:val="24"/>
          <w:u w:val="single"/>
          <w:lang w:eastAsia="en-GB"/>
        </w:rPr>
        <w:t>Books for family members and carers:</w:t>
      </w:r>
      <w:r w:rsidRPr="009C40CB">
        <w:rPr>
          <w:rFonts w:asciiTheme="minorHAnsi" w:eastAsia="Times New Roman" w:hAnsiTheme="minorHAnsi" w:cstheme="minorHAnsi"/>
          <w:b/>
          <w:bCs/>
          <w:sz w:val="24"/>
          <w:szCs w:val="24"/>
          <w:u w:val="single"/>
          <w:lang w:eastAsia="en-GB"/>
        </w:rPr>
        <w:br/>
      </w:r>
    </w:p>
    <w:p w14:paraId="257F0BF5" w14:textId="4C38ED38" w:rsidR="004E55C0" w:rsidRPr="009C40CB" w:rsidRDefault="004E55C0" w:rsidP="004E55C0">
      <w:pPr>
        <w:pStyle w:val="ListParagraph"/>
        <w:numPr>
          <w:ilvl w:val="0"/>
          <w:numId w:val="8"/>
        </w:numPr>
        <w:rPr>
          <w:rFonts w:asciiTheme="minorHAnsi" w:eastAsia="Times New Roman" w:hAnsiTheme="minorHAnsi" w:cstheme="minorHAnsi"/>
          <w:sz w:val="24"/>
          <w:szCs w:val="24"/>
          <w:lang w:eastAsia="en-GB"/>
        </w:rPr>
      </w:pPr>
      <w:r w:rsidRPr="009C40CB">
        <w:rPr>
          <w:rFonts w:asciiTheme="minorHAnsi" w:eastAsia="Times New Roman" w:hAnsiTheme="minorHAnsi" w:cstheme="minorHAnsi"/>
          <w:sz w:val="24"/>
          <w:szCs w:val="24"/>
          <w:lang w:eastAsia="en-GB"/>
        </w:rPr>
        <w:t>Waller, G. et al. (2010). Beating Your Eating Disorder: A cognitive-behavioural self-help guide for adult sufferers and their carers</w:t>
      </w:r>
    </w:p>
    <w:p w14:paraId="3EA6F35E" w14:textId="77777777" w:rsidR="009F535D" w:rsidRDefault="004E55C0" w:rsidP="006C3AAC">
      <w:pPr>
        <w:pStyle w:val="ListParagraph"/>
        <w:numPr>
          <w:ilvl w:val="0"/>
          <w:numId w:val="8"/>
        </w:numPr>
        <w:rPr>
          <w:rFonts w:asciiTheme="minorHAnsi" w:eastAsia="Times New Roman" w:hAnsiTheme="minorHAnsi" w:cstheme="minorHAnsi"/>
          <w:sz w:val="24"/>
          <w:szCs w:val="24"/>
          <w:lang w:eastAsia="en-GB"/>
        </w:rPr>
      </w:pPr>
      <w:r w:rsidRPr="009F535D">
        <w:rPr>
          <w:rFonts w:asciiTheme="minorHAnsi" w:eastAsia="Times New Roman" w:hAnsiTheme="minorHAnsi" w:cstheme="minorHAnsi"/>
          <w:sz w:val="24"/>
          <w:szCs w:val="24"/>
          <w:lang w:eastAsia="en-GB"/>
        </w:rPr>
        <w:t>Smith, G. (2004). Anorexia and bulimia in the family: One parent’s practical guide to recovery</w:t>
      </w:r>
    </w:p>
    <w:p w14:paraId="6B9070CA" w14:textId="25D33245" w:rsidR="004E55C0" w:rsidRPr="009F535D" w:rsidRDefault="004E55C0" w:rsidP="006C3AAC">
      <w:pPr>
        <w:pStyle w:val="ListParagraph"/>
        <w:numPr>
          <w:ilvl w:val="0"/>
          <w:numId w:val="8"/>
        </w:numPr>
        <w:rPr>
          <w:rFonts w:asciiTheme="minorHAnsi" w:eastAsia="Times New Roman" w:hAnsiTheme="minorHAnsi" w:cstheme="minorHAnsi"/>
          <w:sz w:val="24"/>
          <w:szCs w:val="24"/>
          <w:lang w:eastAsia="en-GB"/>
        </w:rPr>
      </w:pPr>
      <w:r w:rsidRPr="009F535D">
        <w:rPr>
          <w:rFonts w:asciiTheme="minorHAnsi" w:eastAsia="Times New Roman" w:hAnsiTheme="minorHAnsi" w:cstheme="minorHAnsi"/>
          <w:sz w:val="24"/>
          <w:szCs w:val="24"/>
          <w:lang w:eastAsia="en-GB"/>
        </w:rPr>
        <w:t>Treasure, J. (1997). Anorexia nervosa: A survival guide for families, friends, and sufferers</w:t>
      </w:r>
    </w:p>
    <w:p w14:paraId="79429FB9" w14:textId="581F39DB" w:rsidR="00B53B99" w:rsidRPr="009C40CB" w:rsidRDefault="004E55C0" w:rsidP="004E55C0">
      <w:pPr>
        <w:pStyle w:val="ListParagraph"/>
        <w:numPr>
          <w:ilvl w:val="0"/>
          <w:numId w:val="8"/>
        </w:numPr>
        <w:rPr>
          <w:rFonts w:asciiTheme="minorHAnsi" w:eastAsia="Times New Roman" w:hAnsiTheme="minorHAnsi" w:cstheme="minorHAnsi"/>
          <w:sz w:val="24"/>
          <w:szCs w:val="24"/>
          <w:lang w:eastAsia="en-GB"/>
        </w:rPr>
      </w:pPr>
      <w:r w:rsidRPr="009C40CB">
        <w:rPr>
          <w:rFonts w:asciiTheme="minorHAnsi" w:eastAsia="Times New Roman" w:hAnsiTheme="minorHAnsi" w:cstheme="minorHAnsi"/>
          <w:sz w:val="24"/>
          <w:szCs w:val="24"/>
          <w:lang w:eastAsia="en-GB"/>
        </w:rPr>
        <w:t>Treasure, J. Smith, G., &amp; Crane, A. (20</w:t>
      </w:r>
      <w:r w:rsidR="00B53B99" w:rsidRPr="009C40CB">
        <w:rPr>
          <w:rFonts w:asciiTheme="minorHAnsi" w:eastAsia="Times New Roman" w:hAnsiTheme="minorHAnsi" w:cstheme="minorHAnsi"/>
          <w:sz w:val="24"/>
          <w:szCs w:val="24"/>
          <w:lang w:eastAsia="en-GB"/>
        </w:rPr>
        <w:t>16</w:t>
      </w:r>
      <w:r w:rsidRPr="009C40CB">
        <w:rPr>
          <w:rFonts w:asciiTheme="minorHAnsi" w:eastAsia="Times New Roman" w:hAnsiTheme="minorHAnsi" w:cstheme="minorHAnsi"/>
          <w:sz w:val="24"/>
          <w:szCs w:val="24"/>
          <w:lang w:eastAsia="en-GB"/>
        </w:rPr>
        <w:t xml:space="preserve">). Skills-based </w:t>
      </w:r>
      <w:r w:rsidR="00B53B99" w:rsidRPr="009C40CB">
        <w:rPr>
          <w:rFonts w:asciiTheme="minorHAnsi" w:eastAsia="Times New Roman" w:hAnsiTheme="minorHAnsi" w:cstheme="minorHAnsi"/>
          <w:sz w:val="24"/>
          <w:szCs w:val="24"/>
          <w:lang w:eastAsia="en-GB"/>
        </w:rPr>
        <w:t>C</w:t>
      </w:r>
      <w:r w:rsidRPr="009C40CB">
        <w:rPr>
          <w:rFonts w:asciiTheme="minorHAnsi" w:eastAsia="Times New Roman" w:hAnsiTheme="minorHAnsi" w:cstheme="minorHAnsi"/>
          <w:sz w:val="24"/>
          <w:szCs w:val="24"/>
          <w:lang w:eastAsia="en-GB"/>
        </w:rPr>
        <w:t xml:space="preserve">aring for a </w:t>
      </w:r>
      <w:r w:rsidR="00B53B99" w:rsidRPr="009C40CB">
        <w:rPr>
          <w:rFonts w:asciiTheme="minorHAnsi" w:eastAsia="Times New Roman" w:hAnsiTheme="minorHAnsi" w:cstheme="minorHAnsi"/>
          <w:sz w:val="24"/>
          <w:szCs w:val="24"/>
          <w:lang w:eastAsia="en-GB"/>
        </w:rPr>
        <w:t>L</w:t>
      </w:r>
      <w:r w:rsidRPr="009C40CB">
        <w:rPr>
          <w:rFonts w:asciiTheme="minorHAnsi" w:eastAsia="Times New Roman" w:hAnsiTheme="minorHAnsi" w:cstheme="minorHAnsi"/>
          <w:sz w:val="24"/>
          <w:szCs w:val="24"/>
          <w:lang w:eastAsia="en-GB"/>
        </w:rPr>
        <w:t xml:space="preserve">oved </w:t>
      </w:r>
      <w:r w:rsidR="00B53B99" w:rsidRPr="009C40CB">
        <w:rPr>
          <w:rFonts w:asciiTheme="minorHAnsi" w:eastAsia="Times New Roman" w:hAnsiTheme="minorHAnsi" w:cstheme="minorHAnsi"/>
          <w:sz w:val="24"/>
          <w:szCs w:val="24"/>
          <w:lang w:eastAsia="en-GB"/>
        </w:rPr>
        <w:t>O</w:t>
      </w:r>
      <w:r w:rsidRPr="009C40CB">
        <w:rPr>
          <w:rFonts w:asciiTheme="minorHAnsi" w:eastAsia="Times New Roman" w:hAnsiTheme="minorHAnsi" w:cstheme="minorHAnsi"/>
          <w:sz w:val="24"/>
          <w:szCs w:val="24"/>
          <w:lang w:eastAsia="en-GB"/>
        </w:rPr>
        <w:t xml:space="preserve">ne with an </w:t>
      </w:r>
      <w:r w:rsidR="00B53B99" w:rsidRPr="009C40CB">
        <w:rPr>
          <w:rFonts w:asciiTheme="minorHAnsi" w:eastAsia="Times New Roman" w:hAnsiTheme="minorHAnsi" w:cstheme="minorHAnsi"/>
          <w:sz w:val="24"/>
          <w:szCs w:val="24"/>
          <w:lang w:eastAsia="en-GB"/>
        </w:rPr>
        <w:t>E</w:t>
      </w:r>
      <w:r w:rsidRPr="009C40CB">
        <w:rPr>
          <w:rFonts w:asciiTheme="minorHAnsi" w:eastAsia="Times New Roman" w:hAnsiTheme="minorHAnsi" w:cstheme="minorHAnsi"/>
          <w:sz w:val="24"/>
          <w:szCs w:val="24"/>
          <w:lang w:eastAsia="en-GB"/>
        </w:rPr>
        <w:t xml:space="preserve">ating </w:t>
      </w:r>
      <w:r w:rsidR="00B53B99" w:rsidRPr="009C40CB">
        <w:rPr>
          <w:rFonts w:asciiTheme="minorHAnsi" w:eastAsia="Times New Roman" w:hAnsiTheme="minorHAnsi" w:cstheme="minorHAnsi"/>
          <w:sz w:val="24"/>
          <w:szCs w:val="24"/>
          <w:lang w:eastAsia="en-GB"/>
        </w:rPr>
        <w:t>D</w:t>
      </w:r>
      <w:r w:rsidRPr="009C40CB">
        <w:rPr>
          <w:rFonts w:asciiTheme="minorHAnsi" w:eastAsia="Times New Roman" w:hAnsiTheme="minorHAnsi" w:cstheme="minorHAnsi"/>
          <w:sz w:val="24"/>
          <w:szCs w:val="24"/>
          <w:lang w:eastAsia="en-GB"/>
        </w:rPr>
        <w:t xml:space="preserve">isorder: The </w:t>
      </w:r>
      <w:r w:rsidR="00B53B99" w:rsidRPr="009C40CB">
        <w:rPr>
          <w:rFonts w:asciiTheme="minorHAnsi" w:eastAsia="Times New Roman" w:hAnsiTheme="minorHAnsi" w:cstheme="minorHAnsi"/>
          <w:sz w:val="24"/>
          <w:szCs w:val="24"/>
          <w:lang w:eastAsia="en-GB"/>
        </w:rPr>
        <w:t>N</w:t>
      </w:r>
      <w:r w:rsidRPr="009C40CB">
        <w:rPr>
          <w:rFonts w:asciiTheme="minorHAnsi" w:eastAsia="Times New Roman" w:hAnsiTheme="minorHAnsi" w:cstheme="minorHAnsi"/>
          <w:sz w:val="24"/>
          <w:szCs w:val="24"/>
          <w:lang w:eastAsia="en-GB"/>
        </w:rPr>
        <w:t xml:space="preserve">ew Maudsley </w:t>
      </w:r>
      <w:r w:rsidR="00B53B99" w:rsidRPr="009C40CB">
        <w:rPr>
          <w:rFonts w:asciiTheme="minorHAnsi" w:eastAsia="Times New Roman" w:hAnsiTheme="minorHAnsi" w:cstheme="minorHAnsi"/>
          <w:sz w:val="24"/>
          <w:szCs w:val="24"/>
          <w:lang w:eastAsia="en-GB"/>
        </w:rPr>
        <w:t>M</w:t>
      </w:r>
      <w:r w:rsidRPr="009C40CB">
        <w:rPr>
          <w:rFonts w:asciiTheme="minorHAnsi" w:eastAsia="Times New Roman" w:hAnsiTheme="minorHAnsi" w:cstheme="minorHAnsi"/>
          <w:sz w:val="24"/>
          <w:szCs w:val="24"/>
          <w:lang w:eastAsia="en-GB"/>
        </w:rPr>
        <w:t>ethod</w:t>
      </w:r>
    </w:p>
    <w:p w14:paraId="3C7463A3" w14:textId="4885FBFA" w:rsidR="00B53B99" w:rsidRPr="009C40CB" w:rsidRDefault="00B53B99" w:rsidP="004E55C0">
      <w:pPr>
        <w:pStyle w:val="ListParagraph"/>
        <w:numPr>
          <w:ilvl w:val="0"/>
          <w:numId w:val="8"/>
        </w:numPr>
        <w:rPr>
          <w:rFonts w:asciiTheme="minorHAnsi" w:eastAsia="Times New Roman" w:hAnsiTheme="minorHAnsi" w:cstheme="minorHAnsi"/>
          <w:sz w:val="24"/>
          <w:szCs w:val="24"/>
          <w:lang w:eastAsia="en-GB"/>
        </w:rPr>
      </w:pPr>
      <w:r w:rsidRPr="009C40CB">
        <w:rPr>
          <w:rFonts w:asciiTheme="minorHAnsi" w:eastAsia="Times New Roman" w:hAnsiTheme="minorHAnsi" w:cstheme="minorHAnsi"/>
          <w:sz w:val="24"/>
          <w:szCs w:val="24"/>
          <w:lang w:eastAsia="en-GB"/>
        </w:rPr>
        <w:t>MacDonald, P. (2021)</w:t>
      </w:r>
      <w:r w:rsidR="00C737DB" w:rsidRPr="009C40CB">
        <w:rPr>
          <w:rFonts w:asciiTheme="minorHAnsi" w:eastAsia="Times New Roman" w:hAnsiTheme="minorHAnsi" w:cstheme="minorHAnsi"/>
          <w:sz w:val="24"/>
          <w:szCs w:val="24"/>
          <w:lang w:eastAsia="en-GB"/>
        </w:rPr>
        <w:t>.</w:t>
      </w:r>
      <w:r w:rsidRPr="009C40CB">
        <w:rPr>
          <w:rFonts w:asciiTheme="minorHAnsi" w:eastAsia="Times New Roman" w:hAnsiTheme="minorHAnsi" w:cstheme="minorHAnsi"/>
          <w:sz w:val="24"/>
          <w:szCs w:val="24"/>
          <w:lang w:eastAsia="en-GB"/>
        </w:rPr>
        <w:t xml:space="preserve"> How to Help Someone with an Eating Disorder – A Practical Handbook </w:t>
      </w:r>
    </w:p>
    <w:p w14:paraId="661783B5" w14:textId="6FCDE2E2" w:rsidR="0024127C" w:rsidRPr="009C40CB" w:rsidRDefault="0024127C" w:rsidP="004E55C0">
      <w:pPr>
        <w:pStyle w:val="ListParagraph"/>
        <w:numPr>
          <w:ilvl w:val="0"/>
          <w:numId w:val="8"/>
        </w:numPr>
        <w:rPr>
          <w:rFonts w:asciiTheme="minorHAnsi" w:eastAsia="Times New Roman" w:hAnsiTheme="minorHAnsi" w:cstheme="minorHAnsi"/>
          <w:sz w:val="24"/>
          <w:szCs w:val="24"/>
          <w:lang w:eastAsia="en-GB"/>
        </w:rPr>
      </w:pPr>
      <w:r w:rsidRPr="009C40CB">
        <w:rPr>
          <w:rFonts w:asciiTheme="minorHAnsi" w:eastAsia="Times New Roman" w:hAnsiTheme="minorHAnsi" w:cstheme="minorHAnsi"/>
          <w:sz w:val="24"/>
          <w:szCs w:val="24"/>
          <w:lang w:eastAsia="en-GB"/>
        </w:rPr>
        <w:t>Langley, J. (2006)</w:t>
      </w:r>
      <w:r w:rsidR="00C737DB" w:rsidRPr="009C40CB">
        <w:rPr>
          <w:rFonts w:asciiTheme="minorHAnsi" w:eastAsia="Times New Roman" w:hAnsiTheme="minorHAnsi" w:cstheme="minorHAnsi"/>
          <w:sz w:val="24"/>
          <w:szCs w:val="24"/>
          <w:lang w:eastAsia="en-GB"/>
        </w:rPr>
        <w:t>.</w:t>
      </w:r>
      <w:r w:rsidRPr="009C40CB">
        <w:rPr>
          <w:rFonts w:asciiTheme="minorHAnsi" w:eastAsia="Times New Roman" w:hAnsiTheme="minorHAnsi" w:cstheme="minorHAnsi"/>
          <w:sz w:val="24"/>
          <w:szCs w:val="24"/>
          <w:lang w:eastAsia="en-GB"/>
        </w:rPr>
        <w:t xml:space="preserve"> Boys Get Anorexia Too: Coping with Male Eating Disorders </w:t>
      </w:r>
    </w:p>
    <w:p w14:paraId="0A885477" w14:textId="77777777" w:rsidR="00B53B99" w:rsidRPr="009C40CB" w:rsidRDefault="00B53B99" w:rsidP="0095396B">
      <w:pPr>
        <w:rPr>
          <w:rFonts w:asciiTheme="minorHAnsi" w:eastAsia="Times New Roman" w:hAnsiTheme="minorHAnsi" w:cstheme="minorHAnsi"/>
          <w:sz w:val="24"/>
          <w:szCs w:val="24"/>
          <w:lang w:eastAsia="en-GB"/>
        </w:rPr>
      </w:pPr>
    </w:p>
    <w:p w14:paraId="2518C977" w14:textId="76A65716" w:rsidR="004E55C0" w:rsidRPr="009C40CB" w:rsidRDefault="004E55C0" w:rsidP="004F0A53">
      <w:pPr>
        <w:rPr>
          <w:rFonts w:asciiTheme="minorHAnsi" w:eastAsia="Times New Roman" w:hAnsiTheme="minorHAnsi" w:cstheme="minorHAnsi"/>
          <w:sz w:val="24"/>
          <w:szCs w:val="24"/>
          <w:lang w:eastAsia="en-GB"/>
        </w:rPr>
      </w:pPr>
    </w:p>
    <w:p w14:paraId="781D272A" w14:textId="6F5182EE" w:rsidR="004E55C0" w:rsidRPr="009C40CB" w:rsidRDefault="004E55C0" w:rsidP="004E55C0">
      <w:pPr>
        <w:rPr>
          <w:rStyle w:val="eop"/>
          <w:rFonts w:asciiTheme="minorHAnsi" w:eastAsia="Times New Roman" w:hAnsiTheme="minorHAnsi" w:cstheme="minorHAnsi"/>
          <w:sz w:val="24"/>
          <w:szCs w:val="24"/>
          <w:lang w:eastAsia="en-GB"/>
        </w:rPr>
      </w:pPr>
      <w:r w:rsidRPr="009C40CB">
        <w:rPr>
          <w:rFonts w:asciiTheme="minorHAnsi" w:eastAsia="Times New Roman" w:hAnsiTheme="minorHAnsi" w:cstheme="minorHAnsi"/>
          <w:b/>
          <w:bCs/>
          <w:sz w:val="24"/>
          <w:szCs w:val="24"/>
          <w:u w:val="single"/>
          <w:lang w:eastAsia="en-GB"/>
        </w:rPr>
        <w:t xml:space="preserve">Books recommended by experts by experience: </w:t>
      </w:r>
      <w:r w:rsidRPr="009C40CB">
        <w:rPr>
          <w:rFonts w:asciiTheme="minorHAnsi" w:eastAsia="Times New Roman" w:hAnsiTheme="minorHAnsi" w:cstheme="minorHAnsi"/>
          <w:b/>
          <w:bCs/>
          <w:sz w:val="24"/>
          <w:szCs w:val="24"/>
          <w:u w:val="single"/>
          <w:lang w:eastAsia="en-GB"/>
        </w:rPr>
        <w:br/>
      </w:r>
    </w:p>
    <w:p w14:paraId="11748167" w14:textId="4CFBB7FA" w:rsidR="004E55C0" w:rsidRPr="009C40CB" w:rsidRDefault="004E55C0" w:rsidP="004E55C0">
      <w:pPr>
        <w:pStyle w:val="ListParagraph"/>
        <w:numPr>
          <w:ilvl w:val="0"/>
          <w:numId w:val="7"/>
        </w:numPr>
        <w:rPr>
          <w:rFonts w:asciiTheme="minorHAnsi" w:eastAsia="Times New Roman" w:hAnsiTheme="minorHAnsi" w:cstheme="minorHAnsi"/>
          <w:sz w:val="24"/>
          <w:szCs w:val="24"/>
          <w:lang w:val="en-US"/>
        </w:rPr>
      </w:pPr>
      <w:r w:rsidRPr="009C40CB">
        <w:rPr>
          <w:rFonts w:asciiTheme="minorHAnsi" w:eastAsia="Times New Roman" w:hAnsiTheme="minorHAnsi" w:cstheme="minorHAnsi"/>
          <w:sz w:val="24"/>
          <w:szCs w:val="24"/>
          <w:lang w:val="en-US"/>
        </w:rPr>
        <w:t xml:space="preserve">Musby, E. (2020). Anorexia and other Eating Disorders: how to help your child eat well and be well: Practical skills for family-based treatment, compassionate </w:t>
      </w:r>
      <w:r w:rsidR="00C737DB" w:rsidRPr="009C40CB">
        <w:rPr>
          <w:rFonts w:asciiTheme="minorHAnsi" w:eastAsia="Times New Roman" w:hAnsiTheme="minorHAnsi" w:cstheme="minorHAnsi"/>
          <w:sz w:val="24"/>
          <w:szCs w:val="24"/>
          <w:lang w:val="en-US"/>
        </w:rPr>
        <w:t>communication,</w:t>
      </w:r>
      <w:r w:rsidRPr="009C40CB">
        <w:rPr>
          <w:rFonts w:asciiTheme="minorHAnsi" w:eastAsia="Times New Roman" w:hAnsiTheme="minorHAnsi" w:cstheme="minorHAnsi"/>
          <w:sz w:val="24"/>
          <w:szCs w:val="24"/>
          <w:lang w:val="en-US"/>
        </w:rPr>
        <w:t xml:space="preserve"> and emotional support for parents of children and teenagers.</w:t>
      </w:r>
    </w:p>
    <w:p w14:paraId="19EFF16F" w14:textId="77777777" w:rsidR="004E55C0" w:rsidRPr="009C40CB" w:rsidRDefault="004E55C0" w:rsidP="004E55C0">
      <w:pPr>
        <w:pStyle w:val="ListParagraph"/>
        <w:numPr>
          <w:ilvl w:val="0"/>
          <w:numId w:val="7"/>
        </w:numPr>
        <w:rPr>
          <w:rFonts w:asciiTheme="minorHAnsi" w:eastAsia="Times New Roman" w:hAnsiTheme="minorHAnsi" w:cstheme="minorHAnsi"/>
          <w:sz w:val="24"/>
          <w:szCs w:val="24"/>
          <w:lang w:val="en-US"/>
        </w:rPr>
      </w:pPr>
      <w:r w:rsidRPr="009C40CB">
        <w:rPr>
          <w:rFonts w:asciiTheme="minorHAnsi" w:eastAsia="Times New Roman" w:hAnsiTheme="minorHAnsi" w:cstheme="minorHAnsi"/>
          <w:sz w:val="24"/>
          <w:szCs w:val="24"/>
          <w:lang w:val="en-US"/>
        </w:rPr>
        <w:t xml:space="preserve">Mulheim, L. (2018). When Your Teen Has an Eating Disorder: Practical Strategies to Help Your Teen Recover from Anorexia, Bulimia, and Binge Eating. </w:t>
      </w:r>
    </w:p>
    <w:p w14:paraId="2E68A581" w14:textId="7FA21C1A" w:rsidR="0082746F" w:rsidRPr="009C40CB" w:rsidRDefault="0082746F">
      <w:pPr>
        <w:rPr>
          <w:rFonts w:ascii="Arial" w:hAnsi="Arial" w:cs="Arial"/>
          <w:sz w:val="24"/>
          <w:szCs w:val="24"/>
        </w:rPr>
      </w:pPr>
    </w:p>
    <w:p w14:paraId="091D1446" w14:textId="3B9F7A9A" w:rsidR="0082746F" w:rsidRPr="009C40CB" w:rsidRDefault="0082746F">
      <w:pPr>
        <w:rPr>
          <w:rFonts w:ascii="Arial" w:hAnsi="Arial" w:cs="Arial"/>
          <w:sz w:val="24"/>
          <w:szCs w:val="24"/>
        </w:rPr>
      </w:pPr>
    </w:p>
    <w:p w14:paraId="702F301F" w14:textId="5D560EB8" w:rsidR="0082746F" w:rsidRPr="009C40CB" w:rsidRDefault="0082746F">
      <w:pPr>
        <w:rPr>
          <w:rFonts w:ascii="Arial" w:hAnsi="Arial" w:cs="Arial"/>
          <w:sz w:val="24"/>
          <w:szCs w:val="24"/>
        </w:rPr>
      </w:pPr>
    </w:p>
    <w:p w14:paraId="4E6D0FEB" w14:textId="77777777" w:rsidR="00B53B99" w:rsidRPr="009C40CB" w:rsidRDefault="00B53B99" w:rsidP="00B53B99"/>
    <w:p w14:paraId="20143C91" w14:textId="77777777" w:rsidR="00B53B99" w:rsidRPr="009C40CB" w:rsidRDefault="00B53B99" w:rsidP="00B53B99"/>
    <w:p w14:paraId="394109CF" w14:textId="77777777" w:rsidR="00B53B99" w:rsidRPr="009C40CB" w:rsidRDefault="00B53B99" w:rsidP="00B53B99"/>
    <w:p w14:paraId="52D7B61F" w14:textId="77777777" w:rsidR="00B53B99" w:rsidRPr="009C40CB" w:rsidRDefault="00B53B99" w:rsidP="00B53B99"/>
    <w:p w14:paraId="75BEBC48" w14:textId="77777777" w:rsidR="00B53B99" w:rsidRPr="009C40CB" w:rsidRDefault="00B53B99" w:rsidP="00B53B99"/>
    <w:p w14:paraId="497F939E" w14:textId="3E4EE805" w:rsidR="0082746F" w:rsidRPr="009C40CB" w:rsidRDefault="0082746F">
      <w:pPr>
        <w:rPr>
          <w:rFonts w:ascii="Arial" w:hAnsi="Arial" w:cs="Arial"/>
          <w:sz w:val="24"/>
          <w:szCs w:val="24"/>
        </w:rPr>
      </w:pPr>
    </w:p>
    <w:p w14:paraId="53B1568F" w14:textId="55527F6B" w:rsidR="0082746F" w:rsidRPr="009C40CB" w:rsidRDefault="0082746F">
      <w:pPr>
        <w:rPr>
          <w:rFonts w:ascii="Arial" w:hAnsi="Arial" w:cs="Arial"/>
          <w:sz w:val="24"/>
          <w:szCs w:val="24"/>
        </w:rPr>
      </w:pPr>
    </w:p>
    <w:p w14:paraId="42C1AD26" w14:textId="77777777" w:rsidR="00911E1B" w:rsidRPr="009C40CB" w:rsidRDefault="00911E1B" w:rsidP="0082746F">
      <w:pPr>
        <w:rPr>
          <w:rFonts w:asciiTheme="minorHAnsi" w:hAnsiTheme="minorHAnsi" w:cstheme="minorHAnsi"/>
          <w:sz w:val="24"/>
          <w:szCs w:val="24"/>
        </w:rPr>
      </w:pPr>
    </w:p>
    <w:sectPr w:rsidR="00911E1B" w:rsidRPr="009C40CB">
      <w:headerReference w:type="default" r:id="rId29"/>
      <w:footerReference w:type="default" r:id="rId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0E7934" w14:textId="77777777" w:rsidR="008D0626" w:rsidRDefault="008D0626" w:rsidP="00A3204E">
      <w:r>
        <w:separator/>
      </w:r>
    </w:p>
  </w:endnote>
  <w:endnote w:type="continuationSeparator" w:id="0">
    <w:p w14:paraId="1D266C7F" w14:textId="77777777" w:rsidR="008D0626" w:rsidRDefault="008D0626" w:rsidP="00A3204E">
      <w:r>
        <w:continuationSeparator/>
      </w:r>
    </w:p>
  </w:endnote>
  <w:endnote w:type="continuationNotice" w:id="1">
    <w:p w14:paraId="637D4CD0" w14:textId="77777777" w:rsidR="006A1D41" w:rsidRDefault="006A1D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5337874"/>
      <w:docPartObj>
        <w:docPartGallery w:val="Page Numbers (Bottom of Page)"/>
        <w:docPartUnique/>
      </w:docPartObj>
    </w:sdtPr>
    <w:sdtEndPr>
      <w:rPr>
        <w:noProof/>
      </w:rPr>
    </w:sdtEndPr>
    <w:sdtContent>
      <w:p w14:paraId="5940D232" w14:textId="6DCF12C5" w:rsidR="009F535D" w:rsidRDefault="009F535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4DAB46F" w14:textId="77777777" w:rsidR="009F535D" w:rsidRDefault="009F53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54027F" w14:textId="77777777" w:rsidR="008D0626" w:rsidRDefault="008D0626" w:rsidP="00A3204E">
      <w:r>
        <w:separator/>
      </w:r>
    </w:p>
  </w:footnote>
  <w:footnote w:type="continuationSeparator" w:id="0">
    <w:p w14:paraId="0047B775" w14:textId="77777777" w:rsidR="008D0626" w:rsidRDefault="008D0626" w:rsidP="00A3204E">
      <w:r>
        <w:continuationSeparator/>
      </w:r>
    </w:p>
  </w:footnote>
  <w:footnote w:type="continuationNotice" w:id="1">
    <w:p w14:paraId="0A215A26" w14:textId="77777777" w:rsidR="006A1D41" w:rsidRDefault="006A1D4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FA00BD" w14:textId="696F6A0F" w:rsidR="00A3204E" w:rsidRDefault="00A3204E">
    <w:pPr>
      <w:pStyle w:val="Header"/>
    </w:pPr>
    <w:r w:rsidRPr="00A3204E">
      <w:rPr>
        <w:noProof/>
      </w:rPr>
      <w:drawing>
        <wp:anchor distT="0" distB="0" distL="114300" distR="114300" simplePos="0" relativeHeight="251658240" behindDoc="1" locked="0" layoutInCell="1" allowOverlap="1" wp14:anchorId="1A366DB2" wp14:editId="26A99E94">
          <wp:simplePos x="0" y="0"/>
          <wp:positionH relativeFrom="page">
            <wp:posOffset>5602605</wp:posOffset>
          </wp:positionH>
          <wp:positionV relativeFrom="page">
            <wp:posOffset>419100</wp:posOffset>
          </wp:positionV>
          <wp:extent cx="1582420" cy="782955"/>
          <wp:effectExtent l="0" t="0" r="0" b="444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type1200.png"/>
                  <pic:cNvPicPr/>
                </pic:nvPicPr>
                <pic:blipFill>
                  <a:blip r:embed="rId1">
                    <a:extLst>
                      <a:ext uri="{28A0092B-C50C-407E-A947-70E740481C1C}">
                        <a14:useLocalDpi xmlns:a14="http://schemas.microsoft.com/office/drawing/2010/main" val="0"/>
                      </a:ext>
                    </a:extLst>
                  </a:blip>
                  <a:stretch>
                    <a:fillRect/>
                  </a:stretch>
                </pic:blipFill>
                <pic:spPr>
                  <a:xfrm>
                    <a:off x="0" y="0"/>
                    <a:ext cx="1582420" cy="78295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6F1F1B"/>
    <w:multiLevelType w:val="multilevel"/>
    <w:tmpl w:val="233075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C86955"/>
    <w:multiLevelType w:val="multilevel"/>
    <w:tmpl w:val="703AC5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BF7522"/>
    <w:multiLevelType w:val="hybridMultilevel"/>
    <w:tmpl w:val="132E4A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733DD0"/>
    <w:multiLevelType w:val="hybridMultilevel"/>
    <w:tmpl w:val="96B41610"/>
    <w:lvl w:ilvl="0" w:tplc="500A12C6">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EF0498D"/>
    <w:multiLevelType w:val="hybridMultilevel"/>
    <w:tmpl w:val="58621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FD766CD"/>
    <w:multiLevelType w:val="multilevel"/>
    <w:tmpl w:val="126AE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AB02A76"/>
    <w:multiLevelType w:val="hybridMultilevel"/>
    <w:tmpl w:val="E3E66E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F780FD5"/>
    <w:multiLevelType w:val="hybridMultilevel"/>
    <w:tmpl w:val="0A8849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7BC058D5"/>
    <w:multiLevelType w:val="hybridMultilevel"/>
    <w:tmpl w:val="FFFFFFFF"/>
    <w:lvl w:ilvl="0" w:tplc="7B82B9AC">
      <w:start w:val="1"/>
      <w:numFmt w:val="bullet"/>
      <w:lvlText w:val="·"/>
      <w:lvlJc w:val="left"/>
      <w:pPr>
        <w:ind w:left="720" w:hanging="360"/>
      </w:pPr>
      <w:rPr>
        <w:rFonts w:ascii="Symbol" w:hAnsi="Symbol" w:hint="default"/>
      </w:rPr>
    </w:lvl>
    <w:lvl w:ilvl="1" w:tplc="A7C6C464">
      <w:start w:val="1"/>
      <w:numFmt w:val="bullet"/>
      <w:lvlText w:val="o"/>
      <w:lvlJc w:val="left"/>
      <w:pPr>
        <w:ind w:left="1440" w:hanging="360"/>
      </w:pPr>
      <w:rPr>
        <w:rFonts w:ascii="Courier New" w:hAnsi="Courier New" w:cs="Times New Roman" w:hint="default"/>
      </w:rPr>
    </w:lvl>
    <w:lvl w:ilvl="2" w:tplc="D0B4FE58">
      <w:start w:val="1"/>
      <w:numFmt w:val="bullet"/>
      <w:lvlText w:val=""/>
      <w:lvlJc w:val="left"/>
      <w:pPr>
        <w:ind w:left="2160" w:hanging="360"/>
      </w:pPr>
      <w:rPr>
        <w:rFonts w:ascii="Wingdings" w:hAnsi="Wingdings" w:hint="default"/>
      </w:rPr>
    </w:lvl>
    <w:lvl w:ilvl="3" w:tplc="01324FD4">
      <w:start w:val="1"/>
      <w:numFmt w:val="bullet"/>
      <w:lvlText w:val=""/>
      <w:lvlJc w:val="left"/>
      <w:pPr>
        <w:ind w:left="2880" w:hanging="360"/>
      </w:pPr>
      <w:rPr>
        <w:rFonts w:ascii="Symbol" w:hAnsi="Symbol" w:hint="default"/>
      </w:rPr>
    </w:lvl>
    <w:lvl w:ilvl="4" w:tplc="053AD588">
      <w:start w:val="1"/>
      <w:numFmt w:val="bullet"/>
      <w:lvlText w:val="o"/>
      <w:lvlJc w:val="left"/>
      <w:pPr>
        <w:ind w:left="3600" w:hanging="360"/>
      </w:pPr>
      <w:rPr>
        <w:rFonts w:ascii="Courier New" w:hAnsi="Courier New" w:cs="Times New Roman" w:hint="default"/>
      </w:rPr>
    </w:lvl>
    <w:lvl w:ilvl="5" w:tplc="5A48E6D6">
      <w:start w:val="1"/>
      <w:numFmt w:val="bullet"/>
      <w:lvlText w:val=""/>
      <w:lvlJc w:val="left"/>
      <w:pPr>
        <w:ind w:left="4320" w:hanging="360"/>
      </w:pPr>
      <w:rPr>
        <w:rFonts w:ascii="Wingdings" w:hAnsi="Wingdings" w:hint="default"/>
      </w:rPr>
    </w:lvl>
    <w:lvl w:ilvl="6" w:tplc="529EDC1A">
      <w:start w:val="1"/>
      <w:numFmt w:val="bullet"/>
      <w:lvlText w:val=""/>
      <w:lvlJc w:val="left"/>
      <w:pPr>
        <w:ind w:left="5040" w:hanging="360"/>
      </w:pPr>
      <w:rPr>
        <w:rFonts w:ascii="Symbol" w:hAnsi="Symbol" w:hint="default"/>
      </w:rPr>
    </w:lvl>
    <w:lvl w:ilvl="7" w:tplc="5980EFD8">
      <w:start w:val="1"/>
      <w:numFmt w:val="bullet"/>
      <w:lvlText w:val="o"/>
      <w:lvlJc w:val="left"/>
      <w:pPr>
        <w:ind w:left="5760" w:hanging="360"/>
      </w:pPr>
      <w:rPr>
        <w:rFonts w:ascii="Courier New" w:hAnsi="Courier New" w:cs="Times New Roman" w:hint="default"/>
      </w:rPr>
    </w:lvl>
    <w:lvl w:ilvl="8" w:tplc="F3BE85E4">
      <w:start w:val="1"/>
      <w:numFmt w:val="bullet"/>
      <w:lvlText w:val=""/>
      <w:lvlJc w:val="left"/>
      <w:pPr>
        <w:ind w:left="6480" w:hanging="360"/>
      </w:pPr>
      <w:rPr>
        <w:rFonts w:ascii="Wingdings" w:hAnsi="Wingdings" w:hint="default"/>
      </w:rPr>
    </w:lvl>
  </w:abstractNum>
  <w:num w:numId="1" w16cid:durableId="781262770">
    <w:abstractNumId w:val="7"/>
  </w:num>
  <w:num w:numId="2" w16cid:durableId="542401681">
    <w:abstractNumId w:val="8"/>
  </w:num>
  <w:num w:numId="3" w16cid:durableId="1823304931">
    <w:abstractNumId w:val="5"/>
  </w:num>
  <w:num w:numId="4" w16cid:durableId="1804690451">
    <w:abstractNumId w:val="0"/>
  </w:num>
  <w:num w:numId="5" w16cid:durableId="2081707965">
    <w:abstractNumId w:val="1"/>
  </w:num>
  <w:num w:numId="6" w16cid:durableId="496112032">
    <w:abstractNumId w:val="2"/>
  </w:num>
  <w:num w:numId="7" w16cid:durableId="1766489962">
    <w:abstractNumId w:val="6"/>
  </w:num>
  <w:num w:numId="8" w16cid:durableId="105269416">
    <w:abstractNumId w:val="4"/>
  </w:num>
  <w:num w:numId="9" w16cid:durableId="93528604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5A35"/>
    <w:rsid w:val="000069F2"/>
    <w:rsid w:val="00030D87"/>
    <w:rsid w:val="0005418F"/>
    <w:rsid w:val="0009766B"/>
    <w:rsid w:val="001279DB"/>
    <w:rsid w:val="00176D3F"/>
    <w:rsid w:val="001B7BFD"/>
    <w:rsid w:val="001E202F"/>
    <w:rsid w:val="001F6635"/>
    <w:rsid w:val="00235F1F"/>
    <w:rsid w:val="0024127C"/>
    <w:rsid w:val="00277957"/>
    <w:rsid w:val="002A4C44"/>
    <w:rsid w:val="00482F67"/>
    <w:rsid w:val="004E55C0"/>
    <w:rsid w:val="004E5A35"/>
    <w:rsid w:val="004F0A4F"/>
    <w:rsid w:val="004F0A53"/>
    <w:rsid w:val="00515E00"/>
    <w:rsid w:val="00517477"/>
    <w:rsid w:val="00517EB0"/>
    <w:rsid w:val="00523221"/>
    <w:rsid w:val="00601DC7"/>
    <w:rsid w:val="0067592D"/>
    <w:rsid w:val="006A1D41"/>
    <w:rsid w:val="006C3AAC"/>
    <w:rsid w:val="006E6DA9"/>
    <w:rsid w:val="0070264C"/>
    <w:rsid w:val="007217AD"/>
    <w:rsid w:val="00754DD3"/>
    <w:rsid w:val="00777C41"/>
    <w:rsid w:val="0079623A"/>
    <w:rsid w:val="007D4BDF"/>
    <w:rsid w:val="0082746F"/>
    <w:rsid w:val="0083516F"/>
    <w:rsid w:val="008647CF"/>
    <w:rsid w:val="008A73D9"/>
    <w:rsid w:val="008C0349"/>
    <w:rsid w:val="008D0626"/>
    <w:rsid w:val="008E056D"/>
    <w:rsid w:val="00911E1B"/>
    <w:rsid w:val="00945207"/>
    <w:rsid w:val="0095396B"/>
    <w:rsid w:val="0097130C"/>
    <w:rsid w:val="009C40CB"/>
    <w:rsid w:val="009F535D"/>
    <w:rsid w:val="00A30DE0"/>
    <w:rsid w:val="00A3204E"/>
    <w:rsid w:val="00A83D21"/>
    <w:rsid w:val="00B24AC5"/>
    <w:rsid w:val="00B3159D"/>
    <w:rsid w:val="00B52EF1"/>
    <w:rsid w:val="00B53B99"/>
    <w:rsid w:val="00B60679"/>
    <w:rsid w:val="00BC3795"/>
    <w:rsid w:val="00C00FA5"/>
    <w:rsid w:val="00C737DB"/>
    <w:rsid w:val="00D63B7B"/>
    <w:rsid w:val="00D81D00"/>
    <w:rsid w:val="00DF2B19"/>
    <w:rsid w:val="00E0167C"/>
    <w:rsid w:val="00EB07CE"/>
    <w:rsid w:val="00F24C4B"/>
    <w:rsid w:val="00F251AD"/>
    <w:rsid w:val="00F372D2"/>
    <w:rsid w:val="00F57DDE"/>
    <w:rsid w:val="00F96590"/>
    <w:rsid w:val="00F97D33"/>
    <w:rsid w:val="00FE6AC9"/>
    <w:rsid w:val="00FF0E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36290F3"/>
  <w15:chartTrackingRefBased/>
  <w15:docId w15:val="{1BFBD901-765C-4005-9CE0-06C3BA84ED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5A35"/>
    <w:pPr>
      <w:spacing w:after="0" w:line="240" w:lineRule="auto"/>
    </w:pPr>
    <w:rPr>
      <w:rFonts w:ascii="Calibri" w:hAnsi="Calibri" w:cs="Calibri"/>
    </w:rPr>
  </w:style>
  <w:style w:type="paragraph" w:styleId="Heading4">
    <w:name w:val="heading 4"/>
    <w:basedOn w:val="Normal"/>
    <w:link w:val="Heading4Char"/>
    <w:uiPriority w:val="9"/>
    <w:qFormat/>
    <w:rsid w:val="004E5A35"/>
    <w:pPr>
      <w:spacing w:before="100" w:beforeAutospacing="1" w:after="100" w:afterAutospacing="1"/>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E5A35"/>
    <w:pPr>
      <w:spacing w:after="160" w:line="252" w:lineRule="auto"/>
      <w:ind w:left="720"/>
      <w:contextualSpacing/>
    </w:pPr>
  </w:style>
  <w:style w:type="character" w:customStyle="1" w:styleId="normaltextrun">
    <w:name w:val="normaltextrun"/>
    <w:basedOn w:val="DefaultParagraphFont"/>
    <w:rsid w:val="004E5A35"/>
  </w:style>
  <w:style w:type="character" w:customStyle="1" w:styleId="eop">
    <w:name w:val="eop"/>
    <w:basedOn w:val="DefaultParagraphFont"/>
    <w:rsid w:val="004E5A35"/>
  </w:style>
  <w:style w:type="character" w:customStyle="1" w:styleId="Heading4Char">
    <w:name w:val="Heading 4 Char"/>
    <w:basedOn w:val="DefaultParagraphFont"/>
    <w:link w:val="Heading4"/>
    <w:uiPriority w:val="9"/>
    <w:rsid w:val="004E5A35"/>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4E5A35"/>
    <w:pPr>
      <w:spacing w:before="100" w:beforeAutospacing="1" w:after="100" w:afterAutospacing="1"/>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4E5A35"/>
    <w:rPr>
      <w:b/>
      <w:bCs/>
    </w:rPr>
  </w:style>
  <w:style w:type="character" w:styleId="Hyperlink">
    <w:name w:val="Hyperlink"/>
    <w:basedOn w:val="DefaultParagraphFont"/>
    <w:uiPriority w:val="99"/>
    <w:unhideWhenUsed/>
    <w:rsid w:val="004E5A35"/>
    <w:rPr>
      <w:color w:val="0000FF"/>
      <w:u w:val="single"/>
    </w:rPr>
  </w:style>
  <w:style w:type="character" w:styleId="FollowedHyperlink">
    <w:name w:val="FollowedHyperlink"/>
    <w:basedOn w:val="DefaultParagraphFont"/>
    <w:uiPriority w:val="99"/>
    <w:semiHidden/>
    <w:unhideWhenUsed/>
    <w:rsid w:val="006E6DA9"/>
    <w:rPr>
      <w:color w:val="954F72" w:themeColor="followedHyperlink"/>
      <w:u w:val="single"/>
    </w:rPr>
  </w:style>
  <w:style w:type="character" w:styleId="UnresolvedMention">
    <w:name w:val="Unresolved Mention"/>
    <w:basedOn w:val="DefaultParagraphFont"/>
    <w:uiPriority w:val="99"/>
    <w:semiHidden/>
    <w:unhideWhenUsed/>
    <w:rsid w:val="006E6DA9"/>
    <w:rPr>
      <w:color w:val="605E5C"/>
      <w:shd w:val="clear" w:color="auto" w:fill="E1DFDD"/>
    </w:rPr>
  </w:style>
  <w:style w:type="paragraph" w:styleId="Header">
    <w:name w:val="header"/>
    <w:basedOn w:val="Normal"/>
    <w:link w:val="HeaderChar"/>
    <w:uiPriority w:val="99"/>
    <w:unhideWhenUsed/>
    <w:rsid w:val="00A3204E"/>
    <w:pPr>
      <w:tabs>
        <w:tab w:val="center" w:pos="4513"/>
        <w:tab w:val="right" w:pos="9026"/>
      </w:tabs>
    </w:pPr>
  </w:style>
  <w:style w:type="character" w:customStyle="1" w:styleId="HeaderChar">
    <w:name w:val="Header Char"/>
    <w:basedOn w:val="DefaultParagraphFont"/>
    <w:link w:val="Header"/>
    <w:uiPriority w:val="99"/>
    <w:rsid w:val="00A3204E"/>
    <w:rPr>
      <w:rFonts w:ascii="Calibri" w:hAnsi="Calibri" w:cs="Calibri"/>
    </w:rPr>
  </w:style>
  <w:style w:type="paragraph" w:styleId="Footer">
    <w:name w:val="footer"/>
    <w:basedOn w:val="Normal"/>
    <w:link w:val="FooterChar"/>
    <w:uiPriority w:val="99"/>
    <w:unhideWhenUsed/>
    <w:rsid w:val="00A3204E"/>
    <w:pPr>
      <w:tabs>
        <w:tab w:val="center" w:pos="4513"/>
        <w:tab w:val="right" w:pos="9026"/>
      </w:tabs>
    </w:pPr>
  </w:style>
  <w:style w:type="character" w:customStyle="1" w:styleId="FooterChar">
    <w:name w:val="Footer Char"/>
    <w:basedOn w:val="DefaultParagraphFont"/>
    <w:link w:val="Footer"/>
    <w:uiPriority w:val="99"/>
    <w:rsid w:val="00A3204E"/>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64037">
      <w:bodyDiv w:val="1"/>
      <w:marLeft w:val="0"/>
      <w:marRight w:val="0"/>
      <w:marTop w:val="0"/>
      <w:marBottom w:val="0"/>
      <w:divBdr>
        <w:top w:val="none" w:sz="0" w:space="0" w:color="auto"/>
        <w:left w:val="none" w:sz="0" w:space="0" w:color="auto"/>
        <w:bottom w:val="none" w:sz="0" w:space="0" w:color="auto"/>
        <w:right w:val="none" w:sz="0" w:space="0" w:color="auto"/>
      </w:divBdr>
    </w:div>
    <w:div w:id="22832123">
      <w:bodyDiv w:val="1"/>
      <w:marLeft w:val="0"/>
      <w:marRight w:val="0"/>
      <w:marTop w:val="0"/>
      <w:marBottom w:val="0"/>
      <w:divBdr>
        <w:top w:val="none" w:sz="0" w:space="0" w:color="auto"/>
        <w:left w:val="none" w:sz="0" w:space="0" w:color="auto"/>
        <w:bottom w:val="none" w:sz="0" w:space="0" w:color="auto"/>
        <w:right w:val="none" w:sz="0" w:space="0" w:color="auto"/>
      </w:divBdr>
    </w:div>
    <w:div w:id="53043913">
      <w:bodyDiv w:val="1"/>
      <w:marLeft w:val="0"/>
      <w:marRight w:val="0"/>
      <w:marTop w:val="0"/>
      <w:marBottom w:val="0"/>
      <w:divBdr>
        <w:top w:val="none" w:sz="0" w:space="0" w:color="auto"/>
        <w:left w:val="none" w:sz="0" w:space="0" w:color="auto"/>
        <w:bottom w:val="none" w:sz="0" w:space="0" w:color="auto"/>
        <w:right w:val="none" w:sz="0" w:space="0" w:color="auto"/>
      </w:divBdr>
    </w:div>
    <w:div w:id="435246863">
      <w:bodyDiv w:val="1"/>
      <w:marLeft w:val="0"/>
      <w:marRight w:val="0"/>
      <w:marTop w:val="0"/>
      <w:marBottom w:val="0"/>
      <w:divBdr>
        <w:top w:val="none" w:sz="0" w:space="0" w:color="auto"/>
        <w:left w:val="none" w:sz="0" w:space="0" w:color="auto"/>
        <w:bottom w:val="none" w:sz="0" w:space="0" w:color="auto"/>
        <w:right w:val="none" w:sz="0" w:space="0" w:color="auto"/>
      </w:divBdr>
    </w:div>
    <w:div w:id="955872063">
      <w:bodyDiv w:val="1"/>
      <w:marLeft w:val="0"/>
      <w:marRight w:val="0"/>
      <w:marTop w:val="0"/>
      <w:marBottom w:val="0"/>
      <w:divBdr>
        <w:top w:val="none" w:sz="0" w:space="0" w:color="auto"/>
        <w:left w:val="none" w:sz="0" w:space="0" w:color="auto"/>
        <w:bottom w:val="none" w:sz="0" w:space="0" w:color="auto"/>
        <w:right w:val="none" w:sz="0" w:space="0" w:color="auto"/>
      </w:divBdr>
    </w:div>
    <w:div w:id="2018387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cci.health.wa.gov.au/-/media/CCI/Mental-Health-Professionals/Eating-Disorders/Eating-Disorders---Information-Sheets/Eating-Disorders-Information-Sheet---32---What-are-Eating-Disorders.pdf" TargetMode="External"/><Relationship Id="rId18" Type="http://schemas.openxmlformats.org/officeDocument/2006/relationships/hyperlink" Target="https://www.beateatingdisorders.org.uk/" TargetMode="External"/><Relationship Id="rId26" Type="http://schemas.openxmlformats.org/officeDocument/2006/relationships/hyperlink" Target="https://www.facebook.com/groups/430874960395142/" TargetMode="External"/><Relationship Id="rId3" Type="http://schemas.openxmlformats.org/officeDocument/2006/relationships/customXml" Target="../customXml/item3.xml"/><Relationship Id="rId21" Type="http://schemas.openxmlformats.org/officeDocument/2006/relationships/hyperlink" Target="https://www.feast-ed.org" TargetMode="External"/><Relationship Id="rId7" Type="http://schemas.openxmlformats.org/officeDocument/2006/relationships/webSettings" Target="webSettings.xml"/><Relationship Id="rId12" Type="http://schemas.openxmlformats.org/officeDocument/2006/relationships/hyperlink" Target="https://www.sabp.nhs.uk/contact/pals" TargetMode="External"/><Relationship Id="rId17" Type="http://schemas.openxmlformats.org/officeDocument/2006/relationships/hyperlink" Target="https://www.cci.health.wa.gov.au/-/media/CCI/Mental-Health-Professionals/Eating-Disorders/Eating-Disorders---Information-Sheets/Eating-Disorders-Information-Sheet---34---What-is-Starvation-Syndrome.pdf" TargetMode="External"/><Relationship Id="rId25" Type="http://schemas.openxmlformats.org/officeDocument/2006/relationships/hyperlink" Target="https://www.sabp.nhs.uk/our-services/recovery/recovery-college" TargetMode="External"/><Relationship Id="rId2" Type="http://schemas.openxmlformats.org/officeDocument/2006/relationships/customXml" Target="../customXml/item2.xml"/><Relationship Id="rId16" Type="http://schemas.openxmlformats.org/officeDocument/2006/relationships/hyperlink" Target="https://www.cci.health.wa.gov.au/-/media/CCI/Mental-Health-Professionals/Eating-Disorders/Eating-Disorders---Information-Sheets/Eating-Disorders-Information-Sheet---17---Gastrointestinal-Problems.pdf" TargetMode="External"/><Relationship Id="rId20" Type="http://schemas.openxmlformats.org/officeDocument/2006/relationships/oleObject" Target="embeddings/oleObject1.bin"/><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sabp.nhs.uk/application/files/1715/8772/7824/Carers_Handbook.pdf" TargetMode="External"/><Relationship Id="rId24" Type="http://schemas.openxmlformats.org/officeDocument/2006/relationships/hyperlink" Target="http://www.malevoiced.com" TargetMode="External"/><Relationship Id="rId32"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www.cci.health.wa.gov.au/-/media/CCI/Mental-Health-Professionals/Eating-Disorders/Eating-Disorders---Information-Sheets/Eating-Disorders-Information-Sheet---13---Information-for-Carers.pdf" TargetMode="External"/><Relationship Id="rId23" Type="http://schemas.openxmlformats.org/officeDocument/2006/relationships/hyperlink" Target="https://freedfromed.co.uk/resources-for-patients-carers" TargetMode="External"/><Relationship Id="rId28" Type="http://schemas.openxmlformats.org/officeDocument/2006/relationships/hyperlink" Target="http://www.firststepsed.co.uk" TargetMode="External"/><Relationship Id="rId10" Type="http://schemas.openxmlformats.org/officeDocument/2006/relationships/hyperlink" Target="https://www.sabp.nhs.uk/download_file/view/5296" TargetMode="External"/><Relationship Id="rId19" Type="http://schemas.openxmlformats.org/officeDocument/2006/relationships/image" Target="media/image1.emf"/><Relationship Id="rId31"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cci.health.wa.gov.au/-/media/CCI/Mental-Health-Professionals/Eating-Disorders/Eating-Disorders---Information-Sheets/Eating-Disorders-Information-Sheet---14---What-are-the-Risks.pdf" TargetMode="External"/><Relationship Id="rId22" Type="http://schemas.openxmlformats.org/officeDocument/2006/relationships/hyperlink" Target="https://anorexiafamily.com/?v=79cba1185463" TargetMode="External"/><Relationship Id="rId27" Type="http://schemas.openxmlformats.org/officeDocument/2006/relationships/hyperlink" Target="http://www.newmaudsleycarers-kent.co.uk" TargetMode="External"/><Relationship Id="rId3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17EAEE8C581B14DB049A60AAD7F453C" ma:contentTypeVersion="4" ma:contentTypeDescription="Create a new document." ma:contentTypeScope="" ma:versionID="79734fa72f1eecf2f98564028da3f0a9">
  <xsd:schema xmlns:xsd="http://www.w3.org/2001/XMLSchema" xmlns:xs="http://www.w3.org/2001/XMLSchema" xmlns:p="http://schemas.microsoft.com/office/2006/metadata/properties" xmlns:ns2="03d8ae34-1c93-48cc-8cc3-59f9f569be86" xmlns:ns3="e3c6f1cd-bb7f-44c5-95ac-efbf5372fd2a" targetNamespace="http://schemas.microsoft.com/office/2006/metadata/properties" ma:root="true" ma:fieldsID="8bd3948f5b14ee5e5cd8de9c6e5a5469" ns2:_="" ns3:_="">
    <xsd:import namespace="03d8ae34-1c93-48cc-8cc3-59f9f569be86"/>
    <xsd:import namespace="e3c6f1cd-bb7f-44c5-95ac-efbf5372fd2a"/>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d8ae34-1c93-48cc-8cc3-59f9f569be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3c6f1cd-bb7f-44c5-95ac-efbf5372fd2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3F46711-39C1-46EE-BCB5-E9EA7FCF0F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d8ae34-1c93-48cc-8cc3-59f9f569be86"/>
    <ds:schemaRef ds:uri="e3c6f1cd-bb7f-44c5-95ac-efbf5372fd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93B8D5D-4460-4ADD-9AA4-26A6DC8B3BA1}">
  <ds:schemaRefs>
    <ds:schemaRef ds:uri="http://schemas.microsoft.com/sharepoint/v3/contenttype/forms"/>
  </ds:schemaRefs>
</ds:datastoreItem>
</file>

<file path=customXml/itemProps3.xml><?xml version="1.0" encoding="utf-8"?>
<ds:datastoreItem xmlns:ds="http://schemas.openxmlformats.org/officeDocument/2006/customXml" ds:itemID="{25F30392-31BF-4FB6-ACE2-EF8F27FAF33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1159</Words>
  <Characters>6607</Characters>
  <Application>Microsoft Office Word</Application>
  <DocSecurity>4</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7751</CharactersWithSpaces>
  <SharedDoc>false</SharedDoc>
  <HLinks>
    <vt:vector size="102" baseType="variant">
      <vt:variant>
        <vt:i4>3211373</vt:i4>
      </vt:variant>
      <vt:variant>
        <vt:i4>51</vt:i4>
      </vt:variant>
      <vt:variant>
        <vt:i4>0</vt:i4>
      </vt:variant>
      <vt:variant>
        <vt:i4>5</vt:i4>
      </vt:variant>
      <vt:variant>
        <vt:lpwstr>http://www.firststepsed.co.uk/</vt:lpwstr>
      </vt:variant>
      <vt:variant>
        <vt:lpwstr/>
      </vt:variant>
      <vt:variant>
        <vt:i4>4915266</vt:i4>
      </vt:variant>
      <vt:variant>
        <vt:i4>48</vt:i4>
      </vt:variant>
      <vt:variant>
        <vt:i4>0</vt:i4>
      </vt:variant>
      <vt:variant>
        <vt:i4>5</vt:i4>
      </vt:variant>
      <vt:variant>
        <vt:lpwstr>http://www.newmaudsleycarers-kent.co.uk/</vt:lpwstr>
      </vt:variant>
      <vt:variant>
        <vt:lpwstr/>
      </vt:variant>
      <vt:variant>
        <vt:i4>327762</vt:i4>
      </vt:variant>
      <vt:variant>
        <vt:i4>45</vt:i4>
      </vt:variant>
      <vt:variant>
        <vt:i4>0</vt:i4>
      </vt:variant>
      <vt:variant>
        <vt:i4>5</vt:i4>
      </vt:variant>
      <vt:variant>
        <vt:lpwstr>https://www.facebook.com/groups/430874960395142/</vt:lpwstr>
      </vt:variant>
      <vt:variant>
        <vt:lpwstr/>
      </vt:variant>
      <vt:variant>
        <vt:i4>6684711</vt:i4>
      </vt:variant>
      <vt:variant>
        <vt:i4>42</vt:i4>
      </vt:variant>
      <vt:variant>
        <vt:i4>0</vt:i4>
      </vt:variant>
      <vt:variant>
        <vt:i4>5</vt:i4>
      </vt:variant>
      <vt:variant>
        <vt:lpwstr>https://www.sabp.nhs.uk/our-services/recovery/recovery-college</vt:lpwstr>
      </vt:variant>
      <vt:variant>
        <vt:lpwstr/>
      </vt:variant>
      <vt:variant>
        <vt:i4>4063282</vt:i4>
      </vt:variant>
      <vt:variant>
        <vt:i4>39</vt:i4>
      </vt:variant>
      <vt:variant>
        <vt:i4>0</vt:i4>
      </vt:variant>
      <vt:variant>
        <vt:i4>5</vt:i4>
      </vt:variant>
      <vt:variant>
        <vt:lpwstr>http://www.malevoiced.com/</vt:lpwstr>
      </vt:variant>
      <vt:variant>
        <vt:lpwstr/>
      </vt:variant>
      <vt:variant>
        <vt:i4>7667766</vt:i4>
      </vt:variant>
      <vt:variant>
        <vt:i4>36</vt:i4>
      </vt:variant>
      <vt:variant>
        <vt:i4>0</vt:i4>
      </vt:variant>
      <vt:variant>
        <vt:i4>5</vt:i4>
      </vt:variant>
      <vt:variant>
        <vt:lpwstr>https://freedfromed.co.uk/resources-for-patients-carers</vt:lpwstr>
      </vt:variant>
      <vt:variant>
        <vt:lpwstr/>
      </vt:variant>
      <vt:variant>
        <vt:i4>3932218</vt:i4>
      </vt:variant>
      <vt:variant>
        <vt:i4>33</vt:i4>
      </vt:variant>
      <vt:variant>
        <vt:i4>0</vt:i4>
      </vt:variant>
      <vt:variant>
        <vt:i4>5</vt:i4>
      </vt:variant>
      <vt:variant>
        <vt:lpwstr>https://anorexiafamily.com/?v=79cba1185463</vt:lpwstr>
      </vt:variant>
      <vt:variant>
        <vt:lpwstr/>
      </vt:variant>
      <vt:variant>
        <vt:i4>2031626</vt:i4>
      </vt:variant>
      <vt:variant>
        <vt:i4>30</vt:i4>
      </vt:variant>
      <vt:variant>
        <vt:i4>0</vt:i4>
      </vt:variant>
      <vt:variant>
        <vt:i4>5</vt:i4>
      </vt:variant>
      <vt:variant>
        <vt:lpwstr>https://www.feast-ed.org/</vt:lpwstr>
      </vt:variant>
      <vt:variant>
        <vt:lpwstr/>
      </vt:variant>
      <vt:variant>
        <vt:i4>4128818</vt:i4>
      </vt:variant>
      <vt:variant>
        <vt:i4>24</vt:i4>
      </vt:variant>
      <vt:variant>
        <vt:i4>0</vt:i4>
      </vt:variant>
      <vt:variant>
        <vt:i4>5</vt:i4>
      </vt:variant>
      <vt:variant>
        <vt:lpwstr>https://www.beateatingdisorders.org.uk/</vt:lpwstr>
      </vt:variant>
      <vt:variant>
        <vt:lpwstr/>
      </vt:variant>
      <vt:variant>
        <vt:i4>1900623</vt:i4>
      </vt:variant>
      <vt:variant>
        <vt:i4>21</vt:i4>
      </vt:variant>
      <vt:variant>
        <vt:i4>0</vt:i4>
      </vt:variant>
      <vt:variant>
        <vt:i4>5</vt:i4>
      </vt:variant>
      <vt:variant>
        <vt:lpwstr>https://www.cci.health.wa.gov.au/-/media/CCI/Mental-Health-Professionals/Eating-Disorders/Eating-Disorders---Information-Sheets/Eating-Disorders-Information-Sheet---34---What-is-Starvation-Syndrome.pdf</vt:lpwstr>
      </vt:variant>
      <vt:variant>
        <vt:lpwstr/>
      </vt:variant>
      <vt:variant>
        <vt:i4>3932266</vt:i4>
      </vt:variant>
      <vt:variant>
        <vt:i4>18</vt:i4>
      </vt:variant>
      <vt:variant>
        <vt:i4>0</vt:i4>
      </vt:variant>
      <vt:variant>
        <vt:i4>5</vt:i4>
      </vt:variant>
      <vt:variant>
        <vt:lpwstr>https://www.cci.health.wa.gov.au/-/media/CCI/Mental-Health-Professionals/Eating-Disorders/Eating-Disorders---Information-Sheets/Eating-Disorders-Information-Sheet---17---Gastrointestinal-Problems.pdf</vt:lpwstr>
      </vt:variant>
      <vt:variant>
        <vt:lpwstr/>
      </vt:variant>
      <vt:variant>
        <vt:i4>1441811</vt:i4>
      </vt:variant>
      <vt:variant>
        <vt:i4>15</vt:i4>
      </vt:variant>
      <vt:variant>
        <vt:i4>0</vt:i4>
      </vt:variant>
      <vt:variant>
        <vt:i4>5</vt:i4>
      </vt:variant>
      <vt:variant>
        <vt:lpwstr>https://www.cci.health.wa.gov.au/-/media/CCI/Mental-Health-Professionals/Eating-Disorders/Eating-Disorders---Information-Sheets/Eating-Disorders-Information-Sheet---13---Information-for-Carers.pdf</vt:lpwstr>
      </vt:variant>
      <vt:variant>
        <vt:lpwstr/>
      </vt:variant>
      <vt:variant>
        <vt:i4>131163</vt:i4>
      </vt:variant>
      <vt:variant>
        <vt:i4>12</vt:i4>
      </vt:variant>
      <vt:variant>
        <vt:i4>0</vt:i4>
      </vt:variant>
      <vt:variant>
        <vt:i4>5</vt:i4>
      </vt:variant>
      <vt:variant>
        <vt:lpwstr>https://www.cci.health.wa.gov.au/-/media/CCI/Mental-Health-Professionals/Eating-Disorders/Eating-Disorders---Information-Sheets/Eating-Disorders-Information-Sheet---14---What-are-the-Risks.pdf</vt:lpwstr>
      </vt:variant>
      <vt:variant>
        <vt:lpwstr/>
      </vt:variant>
      <vt:variant>
        <vt:i4>8192060</vt:i4>
      </vt:variant>
      <vt:variant>
        <vt:i4>9</vt:i4>
      </vt:variant>
      <vt:variant>
        <vt:i4>0</vt:i4>
      </vt:variant>
      <vt:variant>
        <vt:i4>5</vt:i4>
      </vt:variant>
      <vt:variant>
        <vt:lpwstr>https://www.cci.health.wa.gov.au/-/media/CCI/Mental-Health-Professionals/Eating-Disorders/Eating-Disorders---Information-Sheets/Eating-Disorders-Information-Sheet---32---What-are-Eating-Disorders.pdf</vt:lpwstr>
      </vt:variant>
      <vt:variant>
        <vt:lpwstr/>
      </vt:variant>
      <vt:variant>
        <vt:i4>5963862</vt:i4>
      </vt:variant>
      <vt:variant>
        <vt:i4>6</vt:i4>
      </vt:variant>
      <vt:variant>
        <vt:i4>0</vt:i4>
      </vt:variant>
      <vt:variant>
        <vt:i4>5</vt:i4>
      </vt:variant>
      <vt:variant>
        <vt:lpwstr>https://www.sabp.nhs.uk/contact/pals</vt:lpwstr>
      </vt:variant>
      <vt:variant>
        <vt:lpwstr/>
      </vt:variant>
      <vt:variant>
        <vt:i4>7536643</vt:i4>
      </vt:variant>
      <vt:variant>
        <vt:i4>3</vt:i4>
      </vt:variant>
      <vt:variant>
        <vt:i4>0</vt:i4>
      </vt:variant>
      <vt:variant>
        <vt:i4>5</vt:i4>
      </vt:variant>
      <vt:variant>
        <vt:lpwstr>https://www.sabp.nhs.uk/application/files/1715/8772/7824/Carers_Handbook.pdf</vt:lpwstr>
      </vt:variant>
      <vt:variant>
        <vt:lpwstr/>
      </vt:variant>
      <vt:variant>
        <vt:i4>2293777</vt:i4>
      </vt:variant>
      <vt:variant>
        <vt:i4>0</vt:i4>
      </vt:variant>
      <vt:variant>
        <vt:i4>0</vt:i4>
      </vt:variant>
      <vt:variant>
        <vt:i4>5</vt:i4>
      </vt:variant>
      <vt:variant>
        <vt:lpwstr>https://www.sabp.nhs.uk/download_file/view/5296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Sturgess</dc:creator>
  <cp:keywords/>
  <dc:description/>
  <cp:lastModifiedBy>Michelle Kelly</cp:lastModifiedBy>
  <cp:revision>12</cp:revision>
  <dcterms:created xsi:type="dcterms:W3CDTF">2023-02-01T22:44:00Z</dcterms:created>
  <dcterms:modified xsi:type="dcterms:W3CDTF">2023-02-01T23:17:00Z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0x010100F17EAEE8C581B14DB049A60AAD7F453C</vt:lpwstr>
  </property>
</Properties>
</file>