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558CF6" w14:textId="614142E6" w:rsidR="0084287C" w:rsidRDefault="00593945" w:rsidP="00593945">
      <w:pPr>
        <w:pStyle w:val="documentright-boxsectionnth-child1sectionsectiontitle"/>
        <w:spacing w:after="100" w:line="300" w:lineRule="atLeast"/>
        <w:ind w:left="360" w:right="360"/>
        <w:rPr>
          <w:rFonts w:ascii="Blinker" w:hAnsi="Blinker" w:cs="Arial"/>
          <w:color w:val="262626"/>
          <w:spacing w:val="2"/>
          <w:sz w:val="22"/>
          <w:szCs w:val="22"/>
          <w:shd w:val="clear" w:color="auto" w:fill="FFFFFF"/>
        </w:rPr>
      </w:pPr>
      <w:r w:rsidRPr="00F92058">
        <w:rPr>
          <w:rFonts w:ascii="Blinker" w:hAnsi="Blinker" w:cs="Arial"/>
          <w:color w:val="262626"/>
          <w:spacing w:val="2"/>
          <w:sz w:val="22"/>
          <w:szCs w:val="22"/>
          <w:shd w:val="clear" w:color="auto" w:fill="FFFFFF"/>
        </w:rPr>
        <w:t xml:space="preserve">As a seasoned healthcare professional, I am enthusiastic about applying for the </w:t>
      </w:r>
      <w:r w:rsidR="00812E8A">
        <w:rPr>
          <w:rFonts w:ascii="Blinker" w:hAnsi="Blinker" w:cs="Arial"/>
          <w:color w:val="262626"/>
          <w:spacing w:val="2"/>
          <w:sz w:val="22"/>
          <w:szCs w:val="22"/>
          <w:shd w:val="clear" w:color="auto" w:fill="FFFFFF"/>
        </w:rPr>
        <w:t xml:space="preserve">Content Platforms </w:t>
      </w:r>
      <w:r w:rsidR="00F03B3C">
        <w:rPr>
          <w:rFonts w:ascii="Blinker" w:hAnsi="Blinker" w:cs="Arial"/>
          <w:color w:val="262626"/>
          <w:spacing w:val="2"/>
          <w:sz w:val="22"/>
          <w:szCs w:val="22"/>
          <w:shd w:val="clear" w:color="auto" w:fill="FFFFFF"/>
        </w:rPr>
        <w:t>and Insights Manager</w:t>
      </w:r>
      <w:r w:rsidR="0084287C">
        <w:rPr>
          <w:rFonts w:ascii="Blinker" w:hAnsi="Blinker" w:cs="Arial"/>
          <w:color w:val="262626"/>
          <w:spacing w:val="2"/>
          <w:sz w:val="22"/>
          <w:szCs w:val="22"/>
          <w:shd w:val="clear" w:color="auto" w:fill="FFFFFF"/>
        </w:rPr>
        <w:t xml:space="preserve"> </w:t>
      </w:r>
      <w:r w:rsidRPr="00F92058">
        <w:rPr>
          <w:rFonts w:ascii="Blinker" w:hAnsi="Blinker" w:cs="Arial"/>
          <w:color w:val="262626"/>
          <w:spacing w:val="2"/>
          <w:sz w:val="22"/>
          <w:szCs w:val="22"/>
          <w:shd w:val="clear" w:color="auto" w:fill="FFFFFF"/>
        </w:rPr>
        <w:t>role</w:t>
      </w:r>
      <w:r w:rsidR="00F03B3C">
        <w:rPr>
          <w:rFonts w:ascii="Blinker" w:hAnsi="Blinker" w:cs="Arial"/>
          <w:color w:val="262626"/>
          <w:spacing w:val="2"/>
          <w:sz w:val="22"/>
          <w:szCs w:val="22"/>
          <w:shd w:val="clear" w:color="auto" w:fill="FFFFFF"/>
        </w:rPr>
        <w:t xml:space="preserve"> at </w:t>
      </w:r>
      <w:r w:rsidR="002A3E57">
        <w:rPr>
          <w:rFonts w:ascii="Blinker" w:hAnsi="Blinker" w:cs="Arial"/>
          <w:color w:val="262626"/>
          <w:spacing w:val="2"/>
          <w:sz w:val="22"/>
          <w:szCs w:val="22"/>
          <w:shd w:val="clear" w:color="auto" w:fill="FFFFFF"/>
        </w:rPr>
        <w:t>Essex Police</w:t>
      </w:r>
      <w:r>
        <w:rPr>
          <w:rFonts w:ascii="Blinker" w:hAnsi="Blinker" w:cs="Arial"/>
          <w:color w:val="262626"/>
          <w:spacing w:val="2"/>
          <w:sz w:val="22"/>
          <w:szCs w:val="22"/>
          <w:shd w:val="clear" w:color="auto" w:fill="FFFFFF"/>
        </w:rPr>
        <w:t xml:space="preserve">, </w:t>
      </w:r>
      <w:r w:rsidRPr="00F92058">
        <w:rPr>
          <w:rFonts w:ascii="Blinker" w:hAnsi="Blinker" w:cs="Arial"/>
          <w:color w:val="262626"/>
          <w:spacing w:val="2"/>
          <w:sz w:val="22"/>
          <w:szCs w:val="22"/>
          <w:shd w:val="clear" w:color="auto" w:fill="FFFFFF"/>
        </w:rPr>
        <w:t>bringing a wealth of experience. This role represents a significant opportunity to leverage my expertise and passion for ensuring the highest standards of care within a fast-paced environment. With extensive experience in developing and executing comprehensive communication strategies, I am adept at aligning communication initiatives with organizational goals. I possess a strategic mindset that enables me to identify opportunities for enhancing brand visibility, driving engagement, and advancing the mission of the Trust. In my current role as a Project Manager for NHS Frimley ICB, I spearheaded the development and execution of comprehensive communication strategies that effectively elevated awareness and engagement. Through targeted messaging and tailored content using creator platforms like Canva, Microsoft Publisher and Adobe Photoshop, I successfully strengthen relationships with key stakeholders, including clients, partners, and the media. My tenure in project management has honed my skills in strategic planning, meticulous organization, and adept risk. Fortunately, I possess a sophisticated proficiency in navigating and leveraging various social media platforms, including TikTok, Facebook, Instagram, and other relevant platforms. My adeptness extends beyond mere familiarity; rather, I demonstrate a great understanding of the intricacies and dynamics inherent in each platform, enabling me to craft compelling content and engage effectively with diverse audiences.</w:t>
      </w:r>
      <w:r w:rsidRPr="00F92058">
        <w:rPr>
          <w:rFonts w:ascii="Blinker" w:hAnsi="Blinker" w:cs="Arial"/>
          <w:color w:val="262626"/>
          <w:spacing w:val="2"/>
          <w:sz w:val="22"/>
          <w:szCs w:val="22"/>
        </w:rPr>
        <w:br/>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xml:space="preserve">One of my proudest achievements is leading a cross-functional team in launching a weekly primary care bulletin that resulted in a 40% increase in brand visibility for the Frimley Training Hub by promoting training opportunities, additionally system wide updates were shared providing primary care staff a bridge of communication with local trusts. This experience not only showcases my ability to deliver results in a fast-paced environment but also highlights my knack for collaboration and leadership. Moreover, I am deeply passionate about leveraging communication as a tool for driving positive change and fostering meaningful connections. </w:t>
      </w:r>
      <w:r w:rsidRPr="00F92058">
        <w:rPr>
          <w:rFonts w:ascii="Blinker" w:hAnsi="Blinker" w:cs="Arial"/>
          <w:color w:val="262626"/>
          <w:spacing w:val="2"/>
          <w:sz w:val="22"/>
          <w:szCs w:val="22"/>
        </w:rPr>
        <w:br/>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The Frimley Training Hub was invited last year to the Training Hubs Conference 2023, where we presented the yearly developments of the Hub in a poster which I had created using Canva and photoshop. The Excellence Awards were the top 2 ranked posters out of 68 and the Frimley Training Hub were one of them,</w:t>
      </w:r>
      <w:r w:rsidR="0023065C">
        <w:rPr>
          <w:rFonts w:ascii="Blinker" w:hAnsi="Blinker" w:cs="Arial"/>
          <w:color w:val="262626"/>
          <w:spacing w:val="2"/>
          <w:sz w:val="22"/>
          <w:szCs w:val="22"/>
          <w:shd w:val="clear" w:color="auto" w:fill="FFFFFF"/>
        </w:rPr>
        <w:t xml:space="preserve"> you can view </w:t>
      </w:r>
      <w:r w:rsidR="00D17CFD">
        <w:rPr>
          <w:rFonts w:ascii="Blinker" w:hAnsi="Blinker" w:cs="Arial"/>
          <w:color w:val="262626"/>
          <w:spacing w:val="2"/>
          <w:sz w:val="22"/>
          <w:szCs w:val="22"/>
          <w:shd w:val="clear" w:color="auto" w:fill="FFFFFF"/>
        </w:rPr>
        <w:t xml:space="preserve">the poster by </w:t>
      </w:r>
      <w:hyperlink r:id="rId8" w:history="1">
        <w:r w:rsidR="00D17CFD" w:rsidRPr="00213E18">
          <w:rPr>
            <w:rStyle w:val="Hyperlink"/>
            <w:rFonts w:ascii="Blinker" w:hAnsi="Blinker" w:cs="Arial"/>
            <w:spacing w:val="2"/>
            <w:sz w:val="22"/>
            <w:szCs w:val="22"/>
            <w:shd w:val="clear" w:color="auto" w:fill="FFFFFF"/>
          </w:rPr>
          <w:t>clicking here</w:t>
        </w:r>
      </w:hyperlink>
      <w:r w:rsidR="00D17CFD">
        <w:rPr>
          <w:rFonts w:ascii="Blinker" w:hAnsi="Blinker" w:cs="Arial"/>
          <w:color w:val="262626"/>
          <w:spacing w:val="2"/>
          <w:sz w:val="22"/>
          <w:szCs w:val="22"/>
          <w:shd w:val="clear" w:color="auto" w:fill="FFFFFF"/>
        </w:rPr>
        <w:t xml:space="preserve"> </w:t>
      </w:r>
      <w:r w:rsidR="00D17CFD" w:rsidRPr="006E0821">
        <w:rPr>
          <w:rFonts w:ascii="Blinker" w:hAnsi="Blinker" w:cs="Arial"/>
          <w:color w:val="262626"/>
          <w:spacing w:val="2"/>
          <w:sz w:val="22"/>
          <w:szCs w:val="22"/>
          <w:u w:val="single"/>
          <w:shd w:val="clear" w:color="auto" w:fill="FFFFFF"/>
        </w:rPr>
        <w:t>(it’s located on page 55)</w:t>
      </w:r>
      <w:r w:rsidRPr="006E0821">
        <w:rPr>
          <w:rFonts w:ascii="Blinker" w:hAnsi="Blinker" w:cs="Arial"/>
          <w:color w:val="262626"/>
          <w:spacing w:val="2"/>
          <w:sz w:val="22"/>
          <w:szCs w:val="22"/>
          <w:u w:val="single"/>
          <w:shd w:val="clear" w:color="auto" w:fill="FFFFFF"/>
        </w:rPr>
        <w:t>.</w:t>
      </w:r>
      <w:r w:rsidRPr="00F92058">
        <w:rPr>
          <w:rFonts w:ascii="Blinker" w:hAnsi="Blinker" w:cs="Arial"/>
          <w:color w:val="262626"/>
          <w:spacing w:val="2"/>
          <w:sz w:val="22"/>
          <w:szCs w:val="22"/>
          <w:shd w:val="clear" w:color="auto" w:fill="FFFFFF"/>
        </w:rPr>
        <w:t xml:space="preserve"> I was extremely proud of my team and I for achieving this award. These were judged around 6 themes; Alignment to Training Hubs, Specification, System collaboration, Impact, Innovation, Equality, </w:t>
      </w:r>
      <w:r w:rsidR="00611F2F" w:rsidRPr="00F92058">
        <w:rPr>
          <w:rFonts w:ascii="Blinker" w:hAnsi="Blinker" w:cs="Arial"/>
          <w:color w:val="262626"/>
          <w:spacing w:val="2"/>
          <w:sz w:val="22"/>
          <w:szCs w:val="22"/>
          <w:shd w:val="clear" w:color="auto" w:fill="FFFFFF"/>
        </w:rPr>
        <w:t>Diversity,</w:t>
      </w:r>
      <w:r w:rsidRPr="00F92058">
        <w:rPr>
          <w:rFonts w:ascii="Blinker" w:hAnsi="Blinker" w:cs="Arial"/>
          <w:color w:val="262626"/>
          <w:spacing w:val="2"/>
          <w:sz w:val="22"/>
          <w:szCs w:val="22"/>
          <w:shd w:val="clear" w:color="auto" w:fill="FFFFFF"/>
        </w:rPr>
        <w:t xml:space="preserve"> and Inclusion (EDI) and Poster design.</w:t>
      </w:r>
      <w:r w:rsidRPr="00F92058">
        <w:rPr>
          <w:rFonts w:ascii="Blinker" w:hAnsi="Blinker" w:cs="Arial"/>
          <w:color w:val="262626"/>
          <w:spacing w:val="2"/>
          <w:sz w:val="22"/>
          <w:szCs w:val="22"/>
        </w:rPr>
        <w:br/>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xml:space="preserve">Fortunately, given my leadership qualities, I am entrusted with great responsibility regularly. This vital quality of leadership meant I was able to lead on the quality of the provisions I'm involved in and ensure excellent outcomes for clients and employers, which I believe are the prerequisites for this role. With a proven track record of optimizing </w:t>
      </w:r>
      <w:r w:rsidR="006E0821">
        <w:rPr>
          <w:rFonts w:ascii="Blinker" w:hAnsi="Blinker" w:cs="Arial"/>
          <w:color w:val="262626"/>
          <w:spacing w:val="2"/>
          <w:sz w:val="22"/>
          <w:szCs w:val="22"/>
          <w:shd w:val="clear" w:color="auto" w:fill="FFFFFF"/>
        </w:rPr>
        <w:t>service</w:t>
      </w:r>
      <w:r w:rsidRPr="00F92058">
        <w:rPr>
          <w:rFonts w:ascii="Blinker" w:hAnsi="Blinker" w:cs="Arial"/>
          <w:color w:val="262626"/>
          <w:spacing w:val="2"/>
          <w:sz w:val="22"/>
          <w:szCs w:val="22"/>
          <w:shd w:val="clear" w:color="auto" w:fill="FFFFFF"/>
        </w:rPr>
        <w:t xml:space="preserve"> delivery, my extensive experience demonstrates my ability to streamline processes, enhance </w:t>
      </w:r>
      <w:r w:rsidR="006004C3">
        <w:rPr>
          <w:rFonts w:ascii="Blinker" w:hAnsi="Blinker" w:cs="Arial"/>
          <w:color w:val="262626"/>
          <w:spacing w:val="2"/>
          <w:sz w:val="22"/>
          <w:szCs w:val="22"/>
          <w:shd w:val="clear" w:color="auto" w:fill="FFFFFF"/>
        </w:rPr>
        <w:t>interaction</w:t>
      </w:r>
      <w:r w:rsidRPr="00F92058">
        <w:rPr>
          <w:rFonts w:ascii="Blinker" w:hAnsi="Blinker" w:cs="Arial"/>
          <w:color w:val="262626"/>
          <w:spacing w:val="2"/>
          <w:sz w:val="22"/>
          <w:szCs w:val="22"/>
          <w:shd w:val="clear" w:color="auto" w:fill="FFFFFF"/>
        </w:rPr>
        <w:t xml:space="preserve">, and ensure efficient resource utilization. I am adept at fostering interdisciplinary collaboration, implementing innovative solutions, and </w:t>
      </w:r>
      <w:r w:rsidRPr="00F92058">
        <w:rPr>
          <w:rFonts w:ascii="Blinker" w:hAnsi="Blinker" w:cs="Arial"/>
          <w:color w:val="262626"/>
          <w:spacing w:val="2"/>
          <w:sz w:val="22"/>
          <w:szCs w:val="22"/>
          <w:shd w:val="clear" w:color="auto" w:fill="FFFFFF"/>
        </w:rPr>
        <w:lastRenderedPageBreak/>
        <w:t>leveraging technology to drive positive outcomes.</w:t>
      </w:r>
      <w:r w:rsidRPr="00F92058">
        <w:rPr>
          <w:rFonts w:ascii="Blinker" w:hAnsi="Blinker" w:cs="Arial"/>
          <w:color w:val="262626"/>
          <w:spacing w:val="2"/>
          <w:sz w:val="22"/>
          <w:szCs w:val="22"/>
        </w:rPr>
        <w:br/>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Skills acquired through my extensive work and education experience:</w:t>
      </w:r>
      <w:r w:rsidRPr="00F92058">
        <w:rPr>
          <w:rFonts w:ascii="Blinker" w:hAnsi="Blinker" w:cs="Arial"/>
          <w:color w:val="262626"/>
          <w:spacing w:val="2"/>
          <w:sz w:val="22"/>
          <w:szCs w:val="22"/>
        </w:rPr>
        <w:br/>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Leadership skills</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Understanding of public health and relations</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Effective teamwork and team management</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Collaboration</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Interpersonal skills</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Organization governance</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Project management</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Project delivery</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Advanced skills in Canva, Joomla, Photoshop and Publisher</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Medical writing and detailing for further processing.</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Communications, including internal and external.</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Document and file management, including GDPR.</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Ability to plan, manage, and deliver service with minimum supervision.</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Social media skills, content creation (</w:t>
      </w:r>
      <w:proofErr w:type="spellStart"/>
      <w:r w:rsidRPr="00F92058">
        <w:rPr>
          <w:rFonts w:ascii="Blinker" w:hAnsi="Blinker" w:cs="Arial"/>
          <w:color w:val="262626"/>
          <w:spacing w:val="2"/>
          <w:sz w:val="22"/>
          <w:szCs w:val="22"/>
          <w:shd w:val="clear" w:color="auto" w:fill="FFFFFF"/>
        </w:rPr>
        <w:t>Tiktok</w:t>
      </w:r>
      <w:proofErr w:type="spellEnd"/>
      <w:r w:rsidRPr="00F92058">
        <w:rPr>
          <w:rFonts w:ascii="Blinker" w:hAnsi="Blinker" w:cs="Arial"/>
          <w:color w:val="262626"/>
          <w:spacing w:val="2"/>
          <w:sz w:val="22"/>
          <w:szCs w:val="22"/>
          <w:shd w:val="clear" w:color="auto" w:fill="FFFFFF"/>
        </w:rPr>
        <w:t>, Facebook, Instagram)</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Delivery of training to new starter staff to an accredited standard</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Advanced IT skills (MS Office programs including Excel and spreadsheet)</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Budget management</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In-depth knowledge of project plan stages, and quality management including analysis of patterns and trends</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Change methodologies</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Public speaking and presentation skills</w:t>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Knowledge of risk management and methods of completion</w:t>
      </w:r>
      <w:r w:rsidRPr="00F92058">
        <w:rPr>
          <w:rFonts w:ascii="Blinker" w:hAnsi="Blinker" w:cs="Arial"/>
          <w:color w:val="262626"/>
          <w:spacing w:val="2"/>
          <w:sz w:val="22"/>
          <w:szCs w:val="22"/>
        </w:rPr>
        <w:br/>
      </w:r>
      <w:r w:rsidRPr="00F92058">
        <w:rPr>
          <w:rFonts w:ascii="Blinker" w:hAnsi="Blinker" w:cs="Arial"/>
          <w:color w:val="262626"/>
          <w:spacing w:val="2"/>
          <w:sz w:val="22"/>
          <w:szCs w:val="22"/>
        </w:rPr>
        <w:br/>
      </w:r>
      <w:r>
        <w:rPr>
          <w:rFonts w:ascii="Blinker" w:hAnsi="Blinker" w:cs="Arial"/>
          <w:color w:val="262626"/>
          <w:spacing w:val="2"/>
          <w:sz w:val="22"/>
          <w:szCs w:val="22"/>
          <w:shd w:val="clear" w:color="auto" w:fill="FFFFFF"/>
        </w:rPr>
        <w:t>I</w:t>
      </w:r>
      <w:r w:rsidRPr="00F92058">
        <w:rPr>
          <w:rFonts w:ascii="Blinker" w:hAnsi="Blinker" w:cs="Arial"/>
          <w:color w:val="262626"/>
          <w:spacing w:val="2"/>
          <w:sz w:val="22"/>
          <w:szCs w:val="22"/>
          <w:shd w:val="clear" w:color="auto" w:fill="FFFFFF"/>
        </w:rPr>
        <w:t xml:space="preserve"> greatly consider the values that ensure the comfortability and safety of </w:t>
      </w:r>
      <w:r>
        <w:rPr>
          <w:rFonts w:ascii="Blinker" w:hAnsi="Blinker" w:cs="Arial"/>
          <w:color w:val="262626"/>
          <w:spacing w:val="2"/>
          <w:sz w:val="22"/>
          <w:szCs w:val="22"/>
          <w:shd w:val="clear" w:color="auto" w:fill="FFFFFF"/>
        </w:rPr>
        <w:t>clients</w:t>
      </w:r>
      <w:r w:rsidRPr="00F92058">
        <w:rPr>
          <w:rFonts w:ascii="Blinker" w:hAnsi="Blinker" w:cs="Arial"/>
          <w:color w:val="262626"/>
          <w:spacing w:val="2"/>
          <w:sz w:val="22"/>
          <w:szCs w:val="22"/>
          <w:shd w:val="clear" w:color="auto" w:fill="FFFFFF"/>
        </w:rPr>
        <w:t xml:space="preserve"> and staff</w:t>
      </w:r>
      <w:r w:rsidR="00457C75">
        <w:rPr>
          <w:rFonts w:ascii="Blinker" w:hAnsi="Blinker" w:cs="Arial"/>
          <w:color w:val="262626"/>
          <w:spacing w:val="2"/>
          <w:sz w:val="22"/>
          <w:szCs w:val="22"/>
          <w:shd w:val="clear" w:color="auto" w:fill="FFFFFF"/>
        </w:rPr>
        <w:t xml:space="preserve"> at Essex Police</w:t>
      </w:r>
      <w:r>
        <w:rPr>
          <w:rFonts w:ascii="Blinker" w:hAnsi="Blinker" w:cs="Arial"/>
          <w:color w:val="262626"/>
          <w:spacing w:val="2"/>
          <w:sz w:val="22"/>
          <w:szCs w:val="22"/>
          <w:shd w:val="clear" w:color="auto" w:fill="FFFFFF"/>
        </w:rPr>
        <w:t>.</w:t>
      </w:r>
      <w:r w:rsidRPr="00F92058">
        <w:rPr>
          <w:rFonts w:ascii="Blinker" w:hAnsi="Blinker" w:cs="Arial"/>
          <w:color w:val="262626"/>
          <w:spacing w:val="2"/>
          <w:sz w:val="22"/>
          <w:szCs w:val="22"/>
          <w:shd w:val="clear" w:color="auto" w:fill="FFFFFF"/>
        </w:rPr>
        <w:t xml:space="preserve"> </w:t>
      </w:r>
    </w:p>
    <w:p w14:paraId="4089AD97" w14:textId="41E92BB6" w:rsidR="0084287C" w:rsidRDefault="0084287C" w:rsidP="0084287C">
      <w:pPr>
        <w:pStyle w:val="documentright-boxsectionnth-child1sectionsectiontitle"/>
        <w:numPr>
          <w:ilvl w:val="0"/>
          <w:numId w:val="1"/>
        </w:numPr>
        <w:spacing w:after="100" w:line="300" w:lineRule="atLeast"/>
        <w:ind w:right="360"/>
        <w:rPr>
          <w:rFonts w:ascii="Blinker" w:hAnsi="Blinker" w:cs="Arial"/>
          <w:color w:val="262626"/>
          <w:spacing w:val="2"/>
          <w:sz w:val="22"/>
          <w:szCs w:val="22"/>
          <w:shd w:val="clear" w:color="auto" w:fill="FFFFFF"/>
        </w:rPr>
      </w:pPr>
      <w:r>
        <w:rPr>
          <w:rFonts w:ascii="Blinker" w:hAnsi="Blinker" w:cs="Arial"/>
          <w:color w:val="262626"/>
          <w:spacing w:val="2"/>
          <w:sz w:val="22"/>
          <w:szCs w:val="22"/>
          <w:shd w:val="clear" w:color="auto" w:fill="FFFFFF"/>
        </w:rPr>
        <w:t xml:space="preserve">Impartiality </w:t>
      </w:r>
    </w:p>
    <w:p w14:paraId="7F6F7E27" w14:textId="64594F65" w:rsidR="0084287C" w:rsidRDefault="0084287C" w:rsidP="0084287C">
      <w:pPr>
        <w:pStyle w:val="documentright-boxsectionnth-child1sectionsectiontitle"/>
        <w:numPr>
          <w:ilvl w:val="0"/>
          <w:numId w:val="1"/>
        </w:numPr>
        <w:spacing w:after="100" w:line="300" w:lineRule="atLeast"/>
        <w:ind w:right="360"/>
        <w:rPr>
          <w:rFonts w:ascii="Blinker" w:hAnsi="Blinker" w:cs="Arial"/>
          <w:color w:val="262626"/>
          <w:spacing w:val="2"/>
          <w:sz w:val="22"/>
          <w:szCs w:val="22"/>
          <w:shd w:val="clear" w:color="auto" w:fill="FFFFFF"/>
        </w:rPr>
      </w:pPr>
      <w:r>
        <w:rPr>
          <w:rFonts w:ascii="Blinker" w:hAnsi="Blinker" w:cs="Arial"/>
          <w:color w:val="262626"/>
          <w:spacing w:val="2"/>
          <w:sz w:val="22"/>
          <w:szCs w:val="22"/>
          <w:shd w:val="clear" w:color="auto" w:fill="FFFFFF"/>
        </w:rPr>
        <w:t xml:space="preserve">Integrity </w:t>
      </w:r>
    </w:p>
    <w:p w14:paraId="471A1B16" w14:textId="25F214B1" w:rsidR="0084287C" w:rsidRDefault="0084287C" w:rsidP="0084287C">
      <w:pPr>
        <w:pStyle w:val="documentright-boxsectionnth-child1sectionsectiontitle"/>
        <w:numPr>
          <w:ilvl w:val="0"/>
          <w:numId w:val="1"/>
        </w:numPr>
        <w:spacing w:after="100" w:line="300" w:lineRule="atLeast"/>
        <w:ind w:right="360"/>
        <w:rPr>
          <w:rFonts w:ascii="Blinker" w:hAnsi="Blinker" w:cs="Arial"/>
          <w:color w:val="262626"/>
          <w:spacing w:val="2"/>
          <w:sz w:val="22"/>
          <w:szCs w:val="22"/>
          <w:shd w:val="clear" w:color="auto" w:fill="FFFFFF"/>
        </w:rPr>
      </w:pPr>
      <w:r>
        <w:rPr>
          <w:rFonts w:ascii="Blinker" w:hAnsi="Blinker" w:cs="Arial"/>
          <w:color w:val="262626"/>
          <w:spacing w:val="2"/>
          <w:sz w:val="22"/>
          <w:szCs w:val="22"/>
          <w:shd w:val="clear" w:color="auto" w:fill="FFFFFF"/>
        </w:rPr>
        <w:t xml:space="preserve">Public Service </w:t>
      </w:r>
    </w:p>
    <w:p w14:paraId="6A8609A0" w14:textId="32A9C170" w:rsidR="0084287C" w:rsidRPr="0084287C" w:rsidRDefault="0084287C" w:rsidP="0084287C">
      <w:pPr>
        <w:pStyle w:val="documentright-boxsectionnth-child1sectionsectiontitle"/>
        <w:numPr>
          <w:ilvl w:val="0"/>
          <w:numId w:val="1"/>
        </w:numPr>
        <w:spacing w:after="100" w:line="300" w:lineRule="atLeast"/>
        <w:ind w:right="360"/>
        <w:rPr>
          <w:rFonts w:ascii="Blinker" w:hAnsi="Blinker" w:cs="Arial"/>
          <w:color w:val="262626"/>
          <w:spacing w:val="2"/>
          <w:sz w:val="22"/>
          <w:szCs w:val="22"/>
          <w:shd w:val="clear" w:color="auto" w:fill="FFFFFF"/>
        </w:rPr>
      </w:pPr>
      <w:r>
        <w:rPr>
          <w:rFonts w:ascii="Blinker" w:hAnsi="Blinker" w:cs="Arial"/>
          <w:color w:val="262626"/>
          <w:spacing w:val="2"/>
          <w:sz w:val="22"/>
          <w:szCs w:val="22"/>
          <w:shd w:val="clear" w:color="auto" w:fill="FFFFFF"/>
        </w:rPr>
        <w:t>Transparency</w:t>
      </w:r>
    </w:p>
    <w:p w14:paraId="21F74CA0" w14:textId="74375F3D" w:rsidR="00593945" w:rsidRPr="00F92058" w:rsidRDefault="00593945" w:rsidP="00593945">
      <w:pPr>
        <w:pStyle w:val="documentright-boxsectionnth-child1sectionsectiontitle"/>
        <w:spacing w:after="100" w:line="300" w:lineRule="atLeast"/>
        <w:ind w:left="360" w:right="360"/>
        <w:rPr>
          <w:rStyle w:val="divdocumentright-box"/>
          <w:rFonts w:ascii="Blinker" w:eastAsia="Blinker" w:hAnsi="Blinker" w:cs="Blinker"/>
          <w:b/>
          <w:bCs/>
          <w:caps/>
          <w:color w:val="000000"/>
          <w:spacing w:val="10"/>
          <w:sz w:val="26"/>
          <w:szCs w:val="26"/>
        </w:rPr>
      </w:pPr>
      <w:r w:rsidRPr="00F92058">
        <w:rPr>
          <w:rFonts w:ascii="Blinker" w:hAnsi="Blinker" w:cs="Arial"/>
          <w:color w:val="262626"/>
          <w:spacing w:val="2"/>
          <w:sz w:val="22"/>
          <w:szCs w:val="22"/>
          <w:shd w:val="clear" w:color="auto" w:fill="FFFFFF"/>
        </w:rPr>
        <w:t xml:space="preserve">As a potential </w:t>
      </w:r>
      <w:r w:rsidR="0084287C">
        <w:rPr>
          <w:rFonts w:ascii="Blinker" w:hAnsi="Blinker" w:cs="Arial"/>
          <w:color w:val="262626"/>
          <w:spacing w:val="2"/>
          <w:sz w:val="22"/>
          <w:szCs w:val="22"/>
          <w:shd w:val="clear" w:color="auto" w:fill="FFFFFF"/>
        </w:rPr>
        <w:t>Content Platforms and Insights Manager</w:t>
      </w:r>
      <w:r w:rsidRPr="00F92058">
        <w:rPr>
          <w:rFonts w:ascii="Blinker" w:hAnsi="Blinker" w:cs="Arial"/>
          <w:color w:val="262626"/>
          <w:spacing w:val="2"/>
          <w:sz w:val="22"/>
          <w:szCs w:val="22"/>
          <w:shd w:val="clear" w:color="auto" w:fill="FFFFFF"/>
        </w:rPr>
        <w:t xml:space="preserve">, aligning with </w:t>
      </w:r>
      <w:r w:rsidR="00457C75" w:rsidRPr="00F92058">
        <w:rPr>
          <w:rFonts w:ascii="Blinker" w:hAnsi="Blinker" w:cs="Arial"/>
          <w:color w:val="262626"/>
          <w:spacing w:val="2"/>
          <w:sz w:val="22"/>
          <w:szCs w:val="22"/>
          <w:shd w:val="clear" w:color="auto" w:fill="FFFFFF"/>
        </w:rPr>
        <w:t>the</w:t>
      </w:r>
      <w:r w:rsidR="00D971C9">
        <w:rPr>
          <w:rFonts w:ascii="Blinker" w:hAnsi="Blinker" w:cs="Arial"/>
          <w:color w:val="262626"/>
          <w:spacing w:val="2"/>
          <w:sz w:val="22"/>
          <w:szCs w:val="22"/>
          <w:shd w:val="clear" w:color="auto" w:fill="FFFFFF"/>
        </w:rPr>
        <w:t xml:space="preserve"> Essex Police’s </w:t>
      </w:r>
      <w:r w:rsidRPr="00F92058">
        <w:rPr>
          <w:rFonts w:ascii="Blinker" w:hAnsi="Blinker" w:cs="Arial"/>
          <w:color w:val="262626"/>
          <w:spacing w:val="2"/>
          <w:sz w:val="22"/>
          <w:szCs w:val="22"/>
          <w:shd w:val="clear" w:color="auto" w:fill="FFFFFF"/>
        </w:rPr>
        <w:t>values would support me in several significant ways:</w:t>
      </w:r>
      <w:r w:rsidRPr="00F92058">
        <w:rPr>
          <w:rFonts w:ascii="Blinker" w:hAnsi="Blinker" w:cs="Arial"/>
          <w:color w:val="262626"/>
          <w:spacing w:val="2"/>
          <w:sz w:val="22"/>
          <w:szCs w:val="22"/>
        </w:rPr>
        <w:br/>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Consistency in Messaging: Embracing the values ensures that my communication strategies and messages resonate with the core principles and ethos. This consistency fosters trust and credibility among stakeholders, reinforcing the organization’s identity and reputation.</w:t>
      </w:r>
      <w:r w:rsidRPr="00F92058">
        <w:rPr>
          <w:rFonts w:ascii="Blinker" w:hAnsi="Blinker" w:cs="Arial"/>
          <w:color w:val="262626"/>
          <w:spacing w:val="2"/>
          <w:sz w:val="22"/>
          <w:szCs w:val="22"/>
        </w:rPr>
        <w:br/>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xml:space="preserve">Strategic Alignment: By integrating the organizational values into my communication efforts, I can ensure that my initiatives are strategically aligned with the broader goals and objectives of the Trust. This alignment enhances the effectiveness and impact of my </w:t>
      </w:r>
      <w:r w:rsidRPr="00F92058">
        <w:rPr>
          <w:rFonts w:ascii="Blinker" w:hAnsi="Blinker" w:cs="Arial"/>
          <w:color w:val="262626"/>
          <w:spacing w:val="2"/>
          <w:sz w:val="22"/>
          <w:szCs w:val="22"/>
          <w:shd w:val="clear" w:color="auto" w:fill="FFFFFF"/>
        </w:rPr>
        <w:lastRenderedPageBreak/>
        <w:t>communications, driving positive outcomes and advancing the Trust's mission.</w:t>
      </w:r>
      <w:r w:rsidRPr="00F92058">
        <w:rPr>
          <w:rFonts w:ascii="Blinker" w:hAnsi="Blinker" w:cs="Arial"/>
          <w:color w:val="262626"/>
          <w:spacing w:val="2"/>
          <w:sz w:val="22"/>
          <w:szCs w:val="22"/>
        </w:rPr>
        <w:br/>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Cultural Cohesion: Embodying and promoting the values cultivates a sense of unity and cohesion among employees. As a communications Manager, fostering a shared understanding and appreciation of these values through internal communications initiatives strengthens employee morale, engagement, and commitment to the organization.</w:t>
      </w:r>
      <w:r w:rsidRPr="00F92058">
        <w:rPr>
          <w:rFonts w:ascii="Blinker" w:hAnsi="Blinker" w:cs="Arial"/>
          <w:color w:val="262626"/>
          <w:spacing w:val="2"/>
          <w:sz w:val="22"/>
          <w:szCs w:val="22"/>
        </w:rPr>
        <w:br/>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Brand Authenticity: Incorporating th</w:t>
      </w:r>
      <w:r>
        <w:rPr>
          <w:rFonts w:ascii="Blinker" w:hAnsi="Blinker" w:cs="Arial"/>
          <w:color w:val="262626"/>
          <w:spacing w:val="2"/>
          <w:sz w:val="22"/>
          <w:szCs w:val="22"/>
          <w:shd w:val="clear" w:color="auto" w:fill="FFFFFF"/>
        </w:rPr>
        <w:t>e</w:t>
      </w:r>
      <w:r w:rsidRPr="00F92058">
        <w:rPr>
          <w:rFonts w:ascii="Blinker" w:hAnsi="Blinker" w:cs="Arial"/>
          <w:color w:val="262626"/>
          <w:spacing w:val="2"/>
          <w:sz w:val="22"/>
          <w:szCs w:val="22"/>
          <w:shd w:val="clear" w:color="auto" w:fill="FFFFFF"/>
        </w:rPr>
        <w:t xml:space="preserve"> values into external communications reinforces the authenticity and integrity of the brand. By conveying a genuine commitment to these values in our messaging and interactions with external stakeholders, we build stronger connections, foster brand loyalty, and differentiate ourselves in the marketplace.</w:t>
      </w:r>
      <w:r w:rsidRPr="00F92058">
        <w:rPr>
          <w:rFonts w:ascii="Blinker" w:hAnsi="Blinker" w:cs="Arial"/>
          <w:color w:val="262626"/>
          <w:spacing w:val="2"/>
          <w:sz w:val="22"/>
          <w:szCs w:val="22"/>
        </w:rPr>
        <w:br/>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Mitigating Risks: Adhering to the values in communication helps mitigate risks associated with misalignment or misrepresentation. By upholding ethical standards and principles, I can navigate potential challenges and crises more effectively, safeguarding the organization’s reputation and minimizing negative impacts.</w:t>
      </w:r>
      <w:r w:rsidRPr="00F92058">
        <w:rPr>
          <w:rFonts w:ascii="Blinker" w:hAnsi="Blinker" w:cs="Arial"/>
          <w:color w:val="262626"/>
          <w:spacing w:val="2"/>
          <w:sz w:val="22"/>
          <w:szCs w:val="22"/>
        </w:rPr>
        <w:br/>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Driving Innovation: Embracing the values fosters a culture of innovation and creativity within the communications function. By encouraging diverse perspectives and empowering team members to leverage our values as guiding principles, we can develop innovative communication strategies that resonate with our audiences and drive continued success.</w:t>
      </w:r>
      <w:r w:rsidRPr="00F92058">
        <w:rPr>
          <w:rFonts w:ascii="Blinker" w:hAnsi="Blinker" w:cs="Arial"/>
          <w:color w:val="262626"/>
          <w:spacing w:val="2"/>
          <w:sz w:val="22"/>
          <w:szCs w:val="22"/>
        </w:rPr>
        <w:br/>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I take pride in being forthright which has provided me with the confidence to contribute towards healthy arguments, in-depth negotiations, and department weaknesses that as a result produce a solid plan. Building strong relationships with stakeholders is paramount in</w:t>
      </w:r>
      <w:r w:rsidR="00E17E31">
        <w:rPr>
          <w:rFonts w:ascii="Blinker" w:hAnsi="Blinker" w:cs="Arial"/>
          <w:color w:val="262626"/>
          <w:spacing w:val="2"/>
          <w:sz w:val="22"/>
          <w:szCs w:val="22"/>
          <w:shd w:val="clear" w:color="auto" w:fill="FFFFFF"/>
        </w:rPr>
        <w:t xml:space="preserve"> internal and external</w:t>
      </w:r>
      <w:r w:rsidRPr="00F92058">
        <w:rPr>
          <w:rFonts w:ascii="Blinker" w:hAnsi="Blinker" w:cs="Arial"/>
          <w:color w:val="262626"/>
          <w:spacing w:val="2"/>
          <w:sz w:val="22"/>
          <w:szCs w:val="22"/>
          <w:shd w:val="clear" w:color="auto" w:fill="FFFFFF"/>
        </w:rPr>
        <w:t xml:space="preserve"> communications. My exceptional interpersonal skills, combined with my ability to tailor messages to diverse audiences, ensure effective communication with patients, staff, donors, and the community at large. I have a proven track record in communication management, demonstrating calmness under pressure, clear communication, and swift action to mitigate risks and protect organizational reputation. I aim to do this by being a loyal and trustworthy leader, acting as a positive role model and representation</w:t>
      </w:r>
      <w:r>
        <w:rPr>
          <w:rFonts w:ascii="Blinker" w:hAnsi="Blinker" w:cs="Arial"/>
          <w:color w:val="262626"/>
          <w:spacing w:val="2"/>
          <w:sz w:val="22"/>
          <w:szCs w:val="22"/>
          <w:shd w:val="clear" w:color="auto" w:fill="FFFFFF"/>
        </w:rPr>
        <w:t xml:space="preserve"> of</w:t>
      </w:r>
      <w:r w:rsidR="00611F2F">
        <w:rPr>
          <w:rFonts w:ascii="Blinker" w:hAnsi="Blinker" w:cs="Arial"/>
          <w:color w:val="262626"/>
          <w:spacing w:val="2"/>
          <w:sz w:val="22"/>
          <w:szCs w:val="22"/>
          <w:shd w:val="clear" w:color="auto" w:fill="FFFFFF"/>
        </w:rPr>
        <w:t xml:space="preserve"> </w:t>
      </w:r>
      <w:r w:rsidR="00611F2F">
        <w:rPr>
          <w:rFonts w:ascii="Blinker" w:hAnsi="Blinker" w:cs="Arial"/>
          <w:color w:val="262626"/>
          <w:spacing w:val="2"/>
          <w:sz w:val="22"/>
          <w:szCs w:val="22"/>
          <w:shd w:val="clear" w:color="auto" w:fill="FFFFFF"/>
        </w:rPr>
        <w:t>Essex Police</w:t>
      </w:r>
      <w:r w:rsidRPr="00F92058">
        <w:rPr>
          <w:rFonts w:ascii="Blinker" w:hAnsi="Blinker" w:cs="Arial"/>
          <w:color w:val="262626"/>
          <w:spacing w:val="2"/>
          <w:sz w:val="22"/>
          <w:szCs w:val="22"/>
          <w:shd w:val="clear" w:color="auto" w:fill="FFFFFF"/>
        </w:rPr>
        <w:t>. There will be times when the completion of your task is dependent on external team members whose appetite for completion isn't in line with my own. This allowed me to visualize and convey interpersonal skills that can only be applied in the workplace, developing skills and persuasion techniques to guide a team in the right direction additionally providing a safe place for colleagues to communicate well with me.</w:t>
      </w:r>
      <w:r w:rsidRPr="00F92058">
        <w:rPr>
          <w:rFonts w:ascii="Blinker" w:hAnsi="Blinker" w:cs="Arial"/>
          <w:color w:val="262626"/>
          <w:spacing w:val="2"/>
          <w:sz w:val="22"/>
          <w:szCs w:val="22"/>
        </w:rPr>
        <w:br/>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 xml:space="preserve">The alignment of my name within the word "adamant" serves as a symbolic reminder of my steadfast resolve, resilience, and dedication to achieving excellence in my professional endeavors. As an individual inherently driven by a deep-rooted passion for </w:t>
      </w:r>
      <w:r w:rsidR="00295FDF">
        <w:rPr>
          <w:rFonts w:ascii="Blinker" w:hAnsi="Blinker" w:cs="Arial"/>
          <w:color w:val="262626"/>
          <w:spacing w:val="2"/>
          <w:sz w:val="22"/>
          <w:szCs w:val="22"/>
          <w:shd w:val="clear" w:color="auto" w:fill="FFFFFF"/>
        </w:rPr>
        <w:t>service communications</w:t>
      </w:r>
      <w:r w:rsidRPr="00F92058">
        <w:rPr>
          <w:rFonts w:ascii="Blinker" w:hAnsi="Blinker" w:cs="Arial"/>
          <w:color w:val="262626"/>
          <w:spacing w:val="2"/>
          <w:sz w:val="22"/>
          <w:szCs w:val="22"/>
          <w:shd w:val="clear" w:color="auto" w:fill="FFFFFF"/>
        </w:rPr>
        <w:t xml:space="preserve"> and a genuine desire to contribute meaningfully to </w:t>
      </w:r>
      <w:r w:rsidR="00295FDF">
        <w:rPr>
          <w:rFonts w:ascii="Blinker" w:hAnsi="Blinker" w:cs="Arial"/>
          <w:color w:val="262626"/>
          <w:spacing w:val="2"/>
          <w:sz w:val="22"/>
          <w:szCs w:val="22"/>
          <w:shd w:val="clear" w:color="auto" w:fill="FFFFFF"/>
        </w:rPr>
        <w:t xml:space="preserve">Essex </w:t>
      </w:r>
      <w:proofErr w:type="spellStart"/>
      <w:r w:rsidR="00295FDF">
        <w:rPr>
          <w:rFonts w:ascii="Blinker" w:hAnsi="Blinker" w:cs="Arial"/>
          <w:color w:val="262626"/>
          <w:spacing w:val="2"/>
          <w:sz w:val="22"/>
          <w:szCs w:val="22"/>
          <w:shd w:val="clear" w:color="auto" w:fill="FFFFFF"/>
        </w:rPr>
        <w:t>Poilice’s</w:t>
      </w:r>
      <w:proofErr w:type="spellEnd"/>
      <w:r w:rsidR="00295FDF">
        <w:rPr>
          <w:rFonts w:ascii="Blinker" w:hAnsi="Blinker" w:cs="Arial"/>
          <w:color w:val="262626"/>
          <w:spacing w:val="2"/>
          <w:sz w:val="22"/>
          <w:szCs w:val="22"/>
          <w:shd w:val="clear" w:color="auto" w:fill="FFFFFF"/>
        </w:rPr>
        <w:t xml:space="preserve"> </w:t>
      </w:r>
      <w:r w:rsidRPr="00F92058">
        <w:rPr>
          <w:rFonts w:ascii="Blinker" w:hAnsi="Blinker" w:cs="Arial"/>
          <w:color w:val="262626"/>
          <w:spacing w:val="2"/>
          <w:sz w:val="22"/>
          <w:szCs w:val="22"/>
          <w:shd w:val="clear" w:color="auto" w:fill="FFFFFF"/>
        </w:rPr>
        <w:t xml:space="preserve">success, pursuing </w:t>
      </w:r>
      <w:r>
        <w:rPr>
          <w:rFonts w:ascii="Blinker" w:hAnsi="Blinker" w:cs="Arial"/>
          <w:color w:val="262626"/>
          <w:spacing w:val="2"/>
          <w:sz w:val="22"/>
          <w:szCs w:val="22"/>
          <w:shd w:val="clear" w:color="auto" w:fill="FFFFFF"/>
        </w:rPr>
        <w:t>this</w:t>
      </w:r>
      <w:r w:rsidRPr="00F92058">
        <w:rPr>
          <w:rFonts w:ascii="Blinker" w:hAnsi="Blinker" w:cs="Arial"/>
          <w:color w:val="262626"/>
          <w:spacing w:val="2"/>
          <w:sz w:val="22"/>
          <w:szCs w:val="22"/>
          <w:shd w:val="clear" w:color="auto" w:fill="FFFFFF"/>
        </w:rPr>
        <w:t xml:space="preserve"> role represents a natural progression in my career journey. It embodies my aspiration to assume greater responsibilities, leverage my skills and expertise, and lead initiatives that drive positive change and advancement. In essence, </w:t>
      </w:r>
      <w:r w:rsidRPr="00F92058">
        <w:rPr>
          <w:rFonts w:ascii="Blinker" w:hAnsi="Blinker" w:cs="Arial"/>
          <w:color w:val="262626"/>
          <w:spacing w:val="2"/>
          <w:sz w:val="22"/>
          <w:szCs w:val="22"/>
          <w:shd w:val="clear" w:color="auto" w:fill="FFFFFF"/>
        </w:rPr>
        <w:lastRenderedPageBreak/>
        <w:t xml:space="preserve">applying for this role reflects my unwavering determination to make a meaningful difference, embodying the very essence of the word "adamant." I am keen to embrace the challenges and opportunities that come with this role, and I am committed to leveraging my skills, passion, and resilience to drive positive outcomes and contribute to the ongoing success of </w:t>
      </w:r>
      <w:r>
        <w:rPr>
          <w:rFonts w:ascii="Blinker" w:hAnsi="Blinker" w:cs="Arial"/>
          <w:color w:val="262626"/>
          <w:spacing w:val="2"/>
          <w:sz w:val="22"/>
          <w:szCs w:val="22"/>
          <w:shd w:val="clear" w:color="auto" w:fill="FFFFFF"/>
        </w:rPr>
        <w:t>the company</w:t>
      </w:r>
      <w:r w:rsidRPr="00F92058">
        <w:rPr>
          <w:rFonts w:ascii="Blinker" w:hAnsi="Blinker" w:cs="Arial"/>
          <w:color w:val="262626"/>
          <w:spacing w:val="2"/>
          <w:sz w:val="22"/>
          <w:szCs w:val="22"/>
          <w:shd w:val="clear" w:color="auto" w:fill="FFFFFF"/>
        </w:rPr>
        <w:t>.</w:t>
      </w:r>
      <w:r w:rsidRPr="00F92058">
        <w:rPr>
          <w:rFonts w:ascii="Blinker" w:hAnsi="Blinker" w:cs="Arial"/>
          <w:color w:val="262626"/>
          <w:spacing w:val="2"/>
          <w:sz w:val="22"/>
          <w:szCs w:val="22"/>
        </w:rPr>
        <w:br/>
      </w:r>
      <w:r w:rsidRPr="00F92058">
        <w:rPr>
          <w:rFonts w:ascii="Blinker" w:hAnsi="Blinker" w:cs="Arial"/>
          <w:color w:val="262626"/>
          <w:spacing w:val="2"/>
          <w:sz w:val="22"/>
          <w:szCs w:val="22"/>
        </w:rPr>
        <w:br/>
      </w:r>
      <w:r w:rsidRPr="00F92058">
        <w:rPr>
          <w:rFonts w:ascii="Blinker" w:hAnsi="Blinker" w:cs="Arial"/>
          <w:color w:val="262626"/>
          <w:spacing w:val="2"/>
          <w:sz w:val="22"/>
          <w:szCs w:val="22"/>
          <w:shd w:val="clear" w:color="auto" w:fill="FFFFFF"/>
        </w:rPr>
        <w:t>Thank you for considering my application.</w:t>
      </w:r>
    </w:p>
    <w:p w14:paraId="4C1AEC98" w14:textId="77777777" w:rsidR="00407C18" w:rsidRDefault="00407C18"/>
    <w:sectPr w:rsidR="00407C1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linker">
    <w:altName w:val="Calibri"/>
    <w:charset w:val="00"/>
    <w:family w:val="auto"/>
    <w:pitch w:val="default"/>
    <w:sig w:usb0="00000000"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4E60AF"/>
    <w:multiLevelType w:val="hybridMultilevel"/>
    <w:tmpl w:val="DC72B4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209427570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3945"/>
    <w:rsid w:val="00213E18"/>
    <w:rsid w:val="0023065C"/>
    <w:rsid w:val="00295FDF"/>
    <w:rsid w:val="002A3E57"/>
    <w:rsid w:val="0038036C"/>
    <w:rsid w:val="00407C18"/>
    <w:rsid w:val="00457C75"/>
    <w:rsid w:val="0046233C"/>
    <w:rsid w:val="00593945"/>
    <w:rsid w:val="006004C3"/>
    <w:rsid w:val="00611F2F"/>
    <w:rsid w:val="0066290A"/>
    <w:rsid w:val="006E0821"/>
    <w:rsid w:val="00812E8A"/>
    <w:rsid w:val="0084287C"/>
    <w:rsid w:val="00A23A82"/>
    <w:rsid w:val="00D17CFD"/>
    <w:rsid w:val="00D971C9"/>
    <w:rsid w:val="00DB6CF3"/>
    <w:rsid w:val="00E17E31"/>
    <w:rsid w:val="00F03B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1047E0"/>
  <w15:chartTrackingRefBased/>
  <w15:docId w15:val="{7CA15FBA-CE4F-40E8-9881-7BF53A61A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84287C"/>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divdocumentright-box">
    <w:name w:val="div_document_right-box"/>
    <w:basedOn w:val="DefaultParagraphFont"/>
    <w:rsid w:val="00593945"/>
  </w:style>
  <w:style w:type="paragraph" w:customStyle="1" w:styleId="documentright-boxsectionnth-child1sectionsectiontitle">
    <w:name w:val="document_right-box &gt; section_nth-child(1) + section_sectiontitle"/>
    <w:basedOn w:val="Normal"/>
    <w:rsid w:val="00593945"/>
    <w:pPr>
      <w:spacing w:after="0" w:line="240" w:lineRule="atLeast"/>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213E18"/>
    <w:rPr>
      <w:color w:val="0563C1" w:themeColor="hyperlink"/>
      <w:u w:val="single"/>
    </w:rPr>
  </w:style>
  <w:style w:type="character" w:styleId="UnresolvedMention">
    <w:name w:val="Unresolved Mention"/>
    <w:basedOn w:val="DefaultParagraphFont"/>
    <w:uiPriority w:val="99"/>
    <w:semiHidden/>
    <w:unhideWhenUsed/>
    <w:rsid w:val="00213E18"/>
    <w:rPr>
      <w:color w:val="605E5C"/>
      <w:shd w:val="clear" w:color="auto" w:fill="E1DFDD"/>
    </w:rPr>
  </w:style>
  <w:style w:type="character" w:customStyle="1" w:styleId="Heading3Char">
    <w:name w:val="Heading 3 Char"/>
    <w:basedOn w:val="DefaultParagraphFont"/>
    <w:link w:val="Heading3"/>
    <w:uiPriority w:val="9"/>
    <w:rsid w:val="0084287C"/>
    <w:rPr>
      <w:rFonts w:ascii="Times New Roman" w:eastAsia="Times New Roman" w:hAnsi="Times New Roman" w:cs="Times New Roman"/>
      <w:b/>
      <w:bCs/>
      <w:sz w:val="27"/>
      <w:szCs w:val="27"/>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936205">
      <w:bodyDiv w:val="1"/>
      <w:marLeft w:val="0"/>
      <w:marRight w:val="0"/>
      <w:marTop w:val="0"/>
      <w:marBottom w:val="0"/>
      <w:divBdr>
        <w:top w:val="none" w:sz="0" w:space="0" w:color="auto"/>
        <w:left w:val="none" w:sz="0" w:space="0" w:color="auto"/>
        <w:bottom w:val="none" w:sz="0" w:space="0" w:color="auto"/>
        <w:right w:val="none" w:sz="0" w:space="0" w:color="auto"/>
      </w:divBdr>
      <w:divsChild>
        <w:div w:id="1758865596">
          <w:marLeft w:val="0"/>
          <w:marRight w:val="0"/>
          <w:marTop w:val="0"/>
          <w:marBottom w:val="0"/>
          <w:divBdr>
            <w:top w:val="none" w:sz="0" w:space="0" w:color="auto"/>
            <w:left w:val="none" w:sz="0" w:space="0" w:color="auto"/>
            <w:bottom w:val="none" w:sz="0" w:space="0" w:color="auto"/>
            <w:right w:val="none" w:sz="0" w:space="0" w:color="auto"/>
          </w:divBdr>
        </w:div>
        <w:div w:id="1098327879">
          <w:marLeft w:val="0"/>
          <w:marRight w:val="0"/>
          <w:marTop w:val="0"/>
          <w:marBottom w:val="0"/>
          <w:divBdr>
            <w:top w:val="none" w:sz="0" w:space="0" w:color="auto"/>
            <w:left w:val="none" w:sz="0" w:space="0" w:color="auto"/>
            <w:bottom w:val="none" w:sz="0" w:space="0" w:color="auto"/>
            <w:right w:val="none" w:sz="0" w:space="0" w:color="auto"/>
          </w:divBdr>
        </w:div>
        <w:div w:id="1940214420">
          <w:marLeft w:val="0"/>
          <w:marRight w:val="0"/>
          <w:marTop w:val="0"/>
          <w:marBottom w:val="0"/>
          <w:divBdr>
            <w:top w:val="none" w:sz="0" w:space="0" w:color="auto"/>
            <w:left w:val="none" w:sz="0" w:space="0" w:color="auto"/>
            <w:bottom w:val="none" w:sz="0" w:space="0" w:color="auto"/>
            <w:right w:val="none" w:sz="0" w:space="0" w:color="auto"/>
          </w:divBdr>
        </w:div>
      </w:divsChild>
    </w:div>
    <w:div w:id="578027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rimley.icb.nhs.uk/doclink/2023-training-hubs-national-conference-posters-003/eyJ0eXAiOiJKV1QiLCJhbGciOiJIUzI1NiJ9.eyJzdWIiOiIyMDIzLXRyYWluaW5nLWh1YnMtbmF0aW9uYWwtY29uZmVyZW5jZS1wb3N0ZXJzLTAwMyIsImlhdCI6MTcwOTU1Njg3MSwiZXhwIjoxNzA5NjQzMjcxfQ._qiu5O74Zsh0dw1DhT_viOPzHPptmG-iVWAkc-KeMDc"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94f6ef1c-50fe-46ad-9e62-4508c6e23ba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B4A2DAA6D0C4B42BEC7918D0BCEC9FE" ma:contentTypeVersion="13" ma:contentTypeDescription="Create a new document." ma:contentTypeScope="" ma:versionID="fd578e43508d69bd24b391eebdc60f95">
  <xsd:schema xmlns:xsd="http://www.w3.org/2001/XMLSchema" xmlns:xs="http://www.w3.org/2001/XMLSchema" xmlns:p="http://schemas.microsoft.com/office/2006/metadata/properties" xmlns:ns3="94f6ef1c-50fe-46ad-9e62-4508c6e23bac" xmlns:ns4="0108b4ce-d33a-41ff-b818-f8ff742bb996" targetNamespace="http://schemas.microsoft.com/office/2006/metadata/properties" ma:root="true" ma:fieldsID="bb26cac4f396597d0f3aaf2d41a5b628" ns3:_="" ns4:_="">
    <xsd:import namespace="94f6ef1c-50fe-46ad-9e62-4508c6e23bac"/>
    <xsd:import namespace="0108b4ce-d33a-41ff-b818-f8ff742bb996"/>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f6ef1c-50fe-46ad-9e62-4508c6e23bac"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108b4ce-d33a-41ff-b818-f8ff742bb996"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SharingHintHash" ma:index="1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66F988A-B757-4CCF-9DC4-04DC321A8918}">
  <ds:schemaRefs>
    <ds:schemaRef ds:uri="http://schemas.microsoft.com/sharepoint/v3/contenttype/forms"/>
  </ds:schemaRefs>
</ds:datastoreItem>
</file>

<file path=customXml/itemProps2.xml><?xml version="1.0" encoding="utf-8"?>
<ds:datastoreItem xmlns:ds="http://schemas.openxmlformats.org/officeDocument/2006/customXml" ds:itemID="{703E3FE3-669A-43C1-89A4-26BC65C13F6D}">
  <ds:schemaRefs>
    <ds:schemaRef ds:uri="http://purl.org/dc/dcmitype/"/>
    <ds:schemaRef ds:uri="http://purl.org/dc/terms/"/>
    <ds:schemaRef ds:uri="http://schemas.microsoft.com/office/2006/documentManagement/types"/>
    <ds:schemaRef ds:uri="0108b4ce-d33a-41ff-b818-f8ff742bb996"/>
    <ds:schemaRef ds:uri="http://purl.org/dc/elements/1.1/"/>
    <ds:schemaRef ds:uri="94f6ef1c-50fe-46ad-9e62-4508c6e23bac"/>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E214D077-0D00-4C17-86CF-C87A86F5CE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f6ef1c-50fe-46ad-9e62-4508c6e23bac"/>
    <ds:schemaRef ds:uri="0108b4ce-d33a-41ff-b818-f8ff742bb9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1404</Words>
  <Characters>8005</Characters>
  <Application>Microsoft Office Word</Application>
  <DocSecurity>0</DocSecurity>
  <Lines>66</Lines>
  <Paragraphs>18</Paragraphs>
  <ScaleCrop>false</ScaleCrop>
  <Company/>
  <LinksUpToDate>false</LinksUpToDate>
  <CharactersWithSpaces>9391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2</cp:revision>
  <dcterms:created xsi:type="dcterms:W3CDTF">2024-03-04T13:06:00Z</dcterms:created>
  <dcterms:modified xsi:type="dcterms:W3CDTF">2024-03-04T13:06:00Z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0x010100BB4A2DAA6D0C4B42BEC7918D0BCEC9FE</vt:lpwstr>
  </property>
</Properties>
</file>