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549C0E" w14:textId="07C7B2F5" w:rsidR="005D6502" w:rsidRDefault="005D6502" w:rsidP="00295AFF">
      <w:pPr>
        <w:jc w:val="right"/>
      </w:pPr>
    </w:p>
    <w:p w14:paraId="2AD7A1CB" w14:textId="0C3CB39A" w:rsidR="005D6502" w:rsidRDefault="005D6502" w:rsidP="00381784">
      <w:pPr>
        <w:spacing w:after="0" w:line="240" w:lineRule="auto"/>
      </w:pPr>
      <w:bookmarkStart w:id="0" w:name="_Hlk93498852"/>
    </w:p>
    <w:p w14:paraId="0A81908F" w14:textId="52E13E5D" w:rsidR="00A911F4" w:rsidRDefault="001A4776" w:rsidP="0086761B">
      <w:pPr>
        <w:tabs>
          <w:tab w:val="left" w:pos="4024"/>
        </w:tabs>
        <w:spacing w:after="0" w:line="240" w:lineRule="auto"/>
      </w:pPr>
      <w:r>
        <w:tab/>
      </w:r>
      <w:bookmarkStart w:id="1" w:name="_Hlk93498639"/>
    </w:p>
    <w:p w14:paraId="7F1A3553" w14:textId="43CCB399" w:rsidR="00CB26A8" w:rsidRPr="00B455EE" w:rsidRDefault="00B455EE" w:rsidP="00381784">
      <w:pPr>
        <w:spacing w:after="0" w:line="240" w:lineRule="auto"/>
        <w:rPr>
          <w:b/>
          <w:bCs/>
          <w:u w:val="single"/>
        </w:rPr>
      </w:pPr>
      <w:r w:rsidRPr="00B455EE">
        <w:rPr>
          <w:b/>
          <w:bCs/>
          <w:u w:val="single"/>
        </w:rPr>
        <w:t>Instructions for adding the new Radiology Trading partner to EMIS</w:t>
      </w:r>
    </w:p>
    <w:p w14:paraId="1F12CA01" w14:textId="2EDC3E8A" w:rsidR="00B455EE" w:rsidRDefault="00B455EE" w:rsidP="00381784">
      <w:pPr>
        <w:spacing w:after="0" w:line="240" w:lineRule="auto"/>
      </w:pPr>
    </w:p>
    <w:p w14:paraId="5257F41F" w14:textId="69420178" w:rsidR="00B455EE" w:rsidRDefault="00B455EE" w:rsidP="00381784">
      <w:pPr>
        <w:spacing w:after="0" w:line="240" w:lineRule="auto"/>
      </w:pPr>
      <w:r w:rsidRPr="00B455EE">
        <w:rPr>
          <w:b/>
          <w:bCs/>
        </w:rPr>
        <w:t>Reason</w:t>
      </w:r>
      <w:r>
        <w:t>: There is a new Radiology system going live shortly in the Trust as part of the EPIC EPR project.</w:t>
      </w:r>
    </w:p>
    <w:p w14:paraId="243F5474" w14:textId="77777777" w:rsidR="00B455EE" w:rsidRDefault="00B455EE" w:rsidP="00381784">
      <w:pPr>
        <w:spacing w:after="0" w:line="240" w:lineRule="auto"/>
      </w:pPr>
    </w:p>
    <w:p w14:paraId="72CBB6EE" w14:textId="7D70EB35" w:rsidR="00B455EE" w:rsidRDefault="00B455EE" w:rsidP="00381784">
      <w:pPr>
        <w:spacing w:after="0" w:line="240" w:lineRule="auto"/>
      </w:pPr>
      <w:r w:rsidRPr="00B455EE">
        <w:rPr>
          <w:b/>
          <w:bCs/>
        </w:rPr>
        <w:t>Risk</w:t>
      </w:r>
      <w:r>
        <w:t>: Failure to perform this will prevent Radiology reports being returned to your practice system.</w:t>
      </w:r>
    </w:p>
    <w:p w14:paraId="076B4768" w14:textId="399F142F" w:rsidR="00B455EE" w:rsidRDefault="00B455EE" w:rsidP="00381784">
      <w:pPr>
        <w:spacing w:after="0" w:line="240" w:lineRule="auto"/>
      </w:pPr>
    </w:p>
    <w:p w14:paraId="26D619C8" w14:textId="231A7BE2" w:rsidR="00B455EE" w:rsidRDefault="00B455EE" w:rsidP="00381784">
      <w:pPr>
        <w:spacing w:after="0" w:line="240" w:lineRule="auto"/>
      </w:pPr>
    </w:p>
    <w:p w14:paraId="4A0F4838" w14:textId="77777777" w:rsidR="00E513AF" w:rsidRDefault="00E513AF" w:rsidP="00381784">
      <w:pPr>
        <w:spacing w:after="0" w:line="240" w:lineRule="auto"/>
      </w:pPr>
    </w:p>
    <w:p w14:paraId="0535E0B1" w14:textId="4752723F" w:rsidR="00B455EE" w:rsidRPr="00E513AF" w:rsidRDefault="00B455EE" w:rsidP="000A76B8">
      <w:pPr>
        <w:pStyle w:val="ListParagraph"/>
        <w:numPr>
          <w:ilvl w:val="0"/>
          <w:numId w:val="1"/>
        </w:numPr>
        <w:spacing w:after="0" w:line="240" w:lineRule="auto"/>
      </w:pPr>
      <w:r>
        <w:t>Create a new trading partner in</w:t>
      </w:r>
      <w:r w:rsidR="000A76B8">
        <w:t xml:space="preserve"> Workflow configuration, </w:t>
      </w:r>
      <w:r w:rsidR="000A76B8" w:rsidRPr="0086761B">
        <w:rPr>
          <w:b/>
          <w:bCs/>
        </w:rPr>
        <w:t>called FHFT Radiology</w:t>
      </w:r>
      <w:r w:rsidR="000A76B8">
        <w:t>, exactly as the example highlighted below</w:t>
      </w:r>
      <w:r w:rsidR="0086761B">
        <w:t>, attached to mailbox 69230PM.</w:t>
      </w:r>
      <w:r w:rsidR="0086761B" w:rsidRPr="0086761B">
        <w:rPr>
          <w:color w:val="000000"/>
        </w:rPr>
        <w:t xml:space="preserve"> </w:t>
      </w:r>
      <w:r w:rsidR="0086761B">
        <w:rPr>
          <w:color w:val="000000"/>
        </w:rPr>
        <w:t>Go to Workflow Manager &gt; Configuration &gt; Organisation Options &gt; T</w:t>
      </w:r>
      <w:r w:rsidR="0086761B" w:rsidRPr="00BD5C3B">
        <w:rPr>
          <w:color w:val="000000"/>
        </w:rPr>
        <w:t>rading Partners</w:t>
      </w:r>
    </w:p>
    <w:p w14:paraId="40F5B5ED" w14:textId="77777777" w:rsidR="00E513AF" w:rsidRPr="0086761B" w:rsidRDefault="00E513AF" w:rsidP="00E513AF">
      <w:pPr>
        <w:spacing w:after="0" w:line="240" w:lineRule="auto"/>
      </w:pPr>
    </w:p>
    <w:p w14:paraId="7845BD84" w14:textId="77777777" w:rsidR="0086761B" w:rsidRPr="0086761B" w:rsidRDefault="0086761B" w:rsidP="0086761B">
      <w:pPr>
        <w:pStyle w:val="ListParagraph"/>
        <w:spacing w:after="0" w:line="240" w:lineRule="auto"/>
      </w:pPr>
    </w:p>
    <w:p w14:paraId="3F8BD902" w14:textId="6CF834B6" w:rsidR="0086761B" w:rsidRDefault="0086761B" w:rsidP="0086761B">
      <w:pPr>
        <w:spacing w:after="0" w:line="240" w:lineRule="auto"/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4947881A" wp14:editId="090B21EE">
            <wp:simplePos x="0" y="0"/>
            <wp:positionH relativeFrom="margin">
              <wp:align>right</wp:align>
            </wp:positionH>
            <wp:positionV relativeFrom="paragraph">
              <wp:posOffset>833</wp:posOffset>
            </wp:positionV>
            <wp:extent cx="5943600" cy="1285875"/>
            <wp:effectExtent l="0" t="0" r="0" b="9525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285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E0B55C9" w14:textId="77777777" w:rsidR="0086761B" w:rsidRDefault="0086761B" w:rsidP="0086761B">
      <w:pPr>
        <w:spacing w:after="0" w:line="240" w:lineRule="auto"/>
      </w:pPr>
    </w:p>
    <w:p w14:paraId="33AF8E49" w14:textId="7499B0C0" w:rsidR="0086761B" w:rsidRDefault="0086761B" w:rsidP="0086761B">
      <w:pPr>
        <w:spacing w:after="0" w:line="240" w:lineRule="auto"/>
      </w:pPr>
    </w:p>
    <w:p w14:paraId="471E9F53" w14:textId="7CD30A71" w:rsidR="00E513AF" w:rsidRDefault="00E513AF" w:rsidP="0086761B">
      <w:pPr>
        <w:spacing w:after="0" w:line="240" w:lineRule="auto"/>
      </w:pPr>
    </w:p>
    <w:p w14:paraId="47448258" w14:textId="2A493606" w:rsidR="00E513AF" w:rsidRDefault="00E513AF" w:rsidP="0086761B">
      <w:pPr>
        <w:spacing w:after="0" w:line="240" w:lineRule="auto"/>
      </w:pPr>
    </w:p>
    <w:p w14:paraId="55AA45AB" w14:textId="003F8186" w:rsidR="00E513AF" w:rsidRDefault="00E513AF" w:rsidP="0086761B">
      <w:pPr>
        <w:spacing w:after="0" w:line="240" w:lineRule="auto"/>
      </w:pPr>
    </w:p>
    <w:p w14:paraId="1F58A156" w14:textId="263227CD" w:rsidR="00E513AF" w:rsidRDefault="00E513AF" w:rsidP="0086761B">
      <w:pPr>
        <w:spacing w:after="0" w:line="240" w:lineRule="auto"/>
      </w:pPr>
    </w:p>
    <w:p w14:paraId="6D2DB73D" w14:textId="0DDBA237" w:rsidR="00E513AF" w:rsidRDefault="00E513AF" w:rsidP="0086761B">
      <w:pPr>
        <w:spacing w:after="0" w:line="240" w:lineRule="auto"/>
      </w:pPr>
    </w:p>
    <w:p w14:paraId="3DEABF9E" w14:textId="71C5ED9B" w:rsidR="00E513AF" w:rsidRDefault="00E513AF" w:rsidP="0086761B">
      <w:pPr>
        <w:spacing w:after="0" w:line="240" w:lineRule="auto"/>
      </w:pPr>
    </w:p>
    <w:p w14:paraId="51395203" w14:textId="77777777" w:rsidR="00E513AF" w:rsidRDefault="00E513AF" w:rsidP="0086761B">
      <w:pPr>
        <w:spacing w:after="0" w:line="240" w:lineRule="auto"/>
      </w:pPr>
    </w:p>
    <w:p w14:paraId="51427773" w14:textId="039EA815" w:rsidR="000A76B8" w:rsidRPr="0086761B" w:rsidRDefault="000A76B8" w:rsidP="000A76B8">
      <w:pPr>
        <w:pStyle w:val="ListParagraph"/>
        <w:numPr>
          <w:ilvl w:val="0"/>
          <w:numId w:val="1"/>
        </w:numPr>
        <w:spacing w:after="0" w:line="240" w:lineRule="auto"/>
      </w:pPr>
      <w:r>
        <w:t xml:space="preserve">Add a </w:t>
      </w:r>
      <w:r w:rsidR="00E513AF">
        <w:t>MEDRPT NHS</w:t>
      </w:r>
      <w:r>
        <w:t xml:space="preserve">002 message version with the trading partner cypher of </w:t>
      </w:r>
      <w:r w:rsidRPr="000A76B8">
        <w:rPr>
          <w:b/>
          <w:bCs/>
        </w:rPr>
        <w:t>140000119200010</w:t>
      </w:r>
    </w:p>
    <w:p w14:paraId="719196C2" w14:textId="1F0C1CED" w:rsidR="0086761B" w:rsidRDefault="0086761B" w:rsidP="0086761B">
      <w:pPr>
        <w:spacing w:after="0" w:line="240" w:lineRule="auto"/>
      </w:pPr>
    </w:p>
    <w:p w14:paraId="2EBE6FCA" w14:textId="5AD35AFE" w:rsidR="00E513AF" w:rsidRDefault="00E513AF" w:rsidP="0086761B">
      <w:pPr>
        <w:spacing w:after="0" w:line="240" w:lineRule="auto"/>
      </w:pPr>
    </w:p>
    <w:p w14:paraId="7956AE77" w14:textId="0D701687" w:rsidR="00E513AF" w:rsidRDefault="00E513AF" w:rsidP="0086761B">
      <w:pPr>
        <w:spacing w:after="0" w:line="240" w:lineRule="auto"/>
      </w:pPr>
    </w:p>
    <w:p w14:paraId="201CDFEF" w14:textId="77777777" w:rsidR="00E513AF" w:rsidRPr="000A76B8" w:rsidRDefault="00E513AF" w:rsidP="0086761B">
      <w:pPr>
        <w:spacing w:after="0" w:line="240" w:lineRule="auto"/>
      </w:pPr>
    </w:p>
    <w:p w14:paraId="0D20EC12" w14:textId="78A2EFF0" w:rsidR="000A76B8" w:rsidRDefault="000A76B8" w:rsidP="000A76B8">
      <w:pPr>
        <w:pStyle w:val="ListParagraph"/>
        <w:numPr>
          <w:ilvl w:val="0"/>
          <w:numId w:val="1"/>
        </w:numPr>
        <w:spacing w:after="0" w:line="240" w:lineRule="auto"/>
      </w:pPr>
      <w:r w:rsidRPr="000A76B8">
        <w:t xml:space="preserve">Add your organisation cypher against this (hint: you will already have this set up against </w:t>
      </w:r>
      <w:proofErr w:type="gramStart"/>
      <w:r w:rsidRPr="000A76B8">
        <w:t>all of</w:t>
      </w:r>
      <w:proofErr w:type="gramEnd"/>
      <w:r w:rsidRPr="000A76B8">
        <w:t xml:space="preserve"> your current providers)</w:t>
      </w:r>
      <w:r w:rsidR="0086761B">
        <w:t xml:space="preserve"> Click link and press OK to save it. You are now ready to receive the new Radiology system reports.</w:t>
      </w:r>
    </w:p>
    <w:p w14:paraId="1DDBC0E0" w14:textId="1DB68D34" w:rsidR="00E513AF" w:rsidRPr="000A76B8" w:rsidRDefault="00E513AF" w:rsidP="00E513AF">
      <w:pPr>
        <w:spacing w:after="0" w:line="240" w:lineRule="auto"/>
      </w:pPr>
      <w:r>
        <w:t xml:space="preserve">                                                   See next page for step by step instructions</w:t>
      </w:r>
    </w:p>
    <w:p w14:paraId="01D283B5" w14:textId="041362D1" w:rsidR="000A76B8" w:rsidRPr="000A76B8" w:rsidRDefault="000A76B8" w:rsidP="00381784">
      <w:pPr>
        <w:spacing w:after="0" w:line="240" w:lineRule="auto"/>
      </w:pPr>
    </w:p>
    <w:p w14:paraId="76C297E8" w14:textId="77777777" w:rsidR="000A76B8" w:rsidRDefault="000A76B8" w:rsidP="00381784">
      <w:pPr>
        <w:spacing w:after="0" w:line="240" w:lineRule="auto"/>
      </w:pPr>
    </w:p>
    <w:bookmarkEnd w:id="0"/>
    <w:bookmarkEnd w:id="1"/>
    <w:p w14:paraId="355E6A29" w14:textId="193C7A55" w:rsidR="001A4776" w:rsidRDefault="001A4776" w:rsidP="00381784">
      <w:pPr>
        <w:spacing w:after="0" w:line="240" w:lineRule="auto"/>
      </w:pPr>
    </w:p>
    <w:p w14:paraId="49A94C51" w14:textId="7EE1A04E" w:rsidR="004F30AC" w:rsidRDefault="004F30AC" w:rsidP="00381784">
      <w:pPr>
        <w:spacing w:after="0" w:line="240" w:lineRule="auto"/>
      </w:pPr>
    </w:p>
    <w:p w14:paraId="30CFCB38" w14:textId="2EB3F8FD" w:rsidR="004F30AC" w:rsidRDefault="004F30AC" w:rsidP="00381784">
      <w:pPr>
        <w:spacing w:after="0" w:line="240" w:lineRule="auto"/>
      </w:pPr>
    </w:p>
    <w:p w14:paraId="03B8CC90" w14:textId="7FA1635B" w:rsidR="00141CFB" w:rsidRDefault="00141CFB" w:rsidP="00381784">
      <w:pPr>
        <w:spacing w:after="0" w:line="240" w:lineRule="auto"/>
        <w:rPr>
          <w:b/>
          <w:bCs/>
        </w:rPr>
      </w:pPr>
    </w:p>
    <w:p w14:paraId="6D6DA1FA" w14:textId="21EBE0D8" w:rsidR="00E513AF" w:rsidRDefault="00E513AF" w:rsidP="00381784">
      <w:pPr>
        <w:spacing w:after="0" w:line="240" w:lineRule="auto"/>
        <w:rPr>
          <w:b/>
          <w:bCs/>
        </w:rPr>
      </w:pPr>
    </w:p>
    <w:p w14:paraId="711D7D08" w14:textId="13528F73" w:rsidR="00E513AF" w:rsidRDefault="00E513AF" w:rsidP="00381784">
      <w:pPr>
        <w:spacing w:after="0" w:line="240" w:lineRule="auto"/>
        <w:rPr>
          <w:b/>
          <w:bCs/>
        </w:rPr>
      </w:pPr>
    </w:p>
    <w:p w14:paraId="6155E5D9" w14:textId="375FA314" w:rsidR="00E513AF" w:rsidRDefault="00E513AF" w:rsidP="00381784">
      <w:pPr>
        <w:spacing w:after="0" w:line="240" w:lineRule="auto"/>
        <w:rPr>
          <w:b/>
          <w:bCs/>
        </w:rPr>
      </w:pPr>
    </w:p>
    <w:p w14:paraId="6B0009A9" w14:textId="7B7F7899" w:rsidR="00E513AF" w:rsidRDefault="00E513AF" w:rsidP="00381784">
      <w:pPr>
        <w:spacing w:after="0" w:line="240" w:lineRule="auto"/>
        <w:rPr>
          <w:b/>
          <w:bCs/>
        </w:rPr>
      </w:pPr>
    </w:p>
    <w:p w14:paraId="64428E79" w14:textId="6860B2C3" w:rsidR="00E513AF" w:rsidRDefault="00E513AF" w:rsidP="00381784">
      <w:pPr>
        <w:spacing w:after="0" w:line="240" w:lineRule="auto"/>
        <w:rPr>
          <w:b/>
          <w:bCs/>
        </w:rPr>
      </w:pPr>
    </w:p>
    <w:p w14:paraId="60B6D7E0" w14:textId="6184A1F0" w:rsidR="00E513AF" w:rsidRDefault="00E513AF" w:rsidP="00381784">
      <w:pPr>
        <w:spacing w:after="0" w:line="240" w:lineRule="auto"/>
        <w:rPr>
          <w:b/>
          <w:bCs/>
        </w:rPr>
      </w:pPr>
    </w:p>
    <w:p w14:paraId="38454DCD" w14:textId="55C6949A" w:rsidR="00E513AF" w:rsidRDefault="00E513AF" w:rsidP="00381784">
      <w:pPr>
        <w:spacing w:after="0" w:line="240" w:lineRule="auto"/>
        <w:rPr>
          <w:b/>
          <w:bCs/>
        </w:rPr>
      </w:pPr>
    </w:p>
    <w:p w14:paraId="3E3FBDB3" w14:textId="2E5D4921" w:rsidR="00E513AF" w:rsidRDefault="00E513AF" w:rsidP="00381784">
      <w:pPr>
        <w:spacing w:after="0" w:line="240" w:lineRule="auto"/>
        <w:rPr>
          <w:b/>
          <w:bCs/>
        </w:rPr>
      </w:pPr>
    </w:p>
    <w:p w14:paraId="4BCB4D4E" w14:textId="51618CC4" w:rsidR="00E513AF" w:rsidRDefault="00E513AF" w:rsidP="00381784">
      <w:pPr>
        <w:spacing w:after="0" w:line="240" w:lineRule="auto"/>
        <w:rPr>
          <w:b/>
          <w:bCs/>
        </w:rPr>
      </w:pPr>
    </w:p>
    <w:p w14:paraId="26621678" w14:textId="1C04B637" w:rsidR="00E513AF" w:rsidRDefault="00E513AF" w:rsidP="00381784">
      <w:pPr>
        <w:spacing w:after="0" w:line="240" w:lineRule="auto"/>
        <w:rPr>
          <w:b/>
          <w:bCs/>
        </w:rPr>
      </w:pPr>
    </w:p>
    <w:p w14:paraId="7BCF0D6E" w14:textId="514330AB" w:rsidR="00E513AF" w:rsidRDefault="00E513AF" w:rsidP="00381784">
      <w:pPr>
        <w:spacing w:after="0" w:line="240" w:lineRule="auto"/>
        <w:rPr>
          <w:b/>
          <w:bCs/>
        </w:rPr>
      </w:pPr>
    </w:p>
    <w:p w14:paraId="19AEE5C4" w14:textId="65B15B48" w:rsidR="00E513AF" w:rsidRDefault="00E513AF" w:rsidP="00381784">
      <w:pPr>
        <w:spacing w:after="0" w:line="240" w:lineRule="auto"/>
        <w:rPr>
          <w:b/>
          <w:bCs/>
        </w:rPr>
      </w:pPr>
    </w:p>
    <w:p w14:paraId="4963CCFD" w14:textId="7B6F9BCC" w:rsidR="004F30AC" w:rsidRDefault="006C2EBD" w:rsidP="00381784">
      <w:pPr>
        <w:spacing w:after="0" w:line="240" w:lineRule="auto"/>
        <w:rPr>
          <w:b/>
          <w:bCs/>
        </w:rPr>
      </w:pPr>
      <w:r w:rsidRPr="00141CFB">
        <w:rPr>
          <w:b/>
          <w:bCs/>
        </w:rPr>
        <w:t>How to do this</w:t>
      </w:r>
      <w:r w:rsidR="00141CFB" w:rsidRPr="00141CFB">
        <w:rPr>
          <w:b/>
          <w:bCs/>
        </w:rPr>
        <w:t xml:space="preserve"> step by step</w:t>
      </w:r>
    </w:p>
    <w:p w14:paraId="617BD568" w14:textId="77777777" w:rsidR="00141CFB" w:rsidRPr="00141CFB" w:rsidRDefault="00141CFB" w:rsidP="00381784">
      <w:pPr>
        <w:spacing w:after="0" w:line="240" w:lineRule="auto"/>
        <w:rPr>
          <w:b/>
          <w:bCs/>
        </w:rPr>
      </w:pPr>
    </w:p>
    <w:p w14:paraId="011E6891" w14:textId="3B03329B" w:rsidR="006C2EBD" w:rsidRPr="00141CFB" w:rsidRDefault="006C2EBD" w:rsidP="00381784">
      <w:pPr>
        <w:spacing w:after="0" w:line="240" w:lineRule="auto"/>
        <w:rPr>
          <w:b/>
          <w:bCs/>
        </w:rPr>
      </w:pPr>
      <w:r w:rsidRPr="00141CFB">
        <w:rPr>
          <w:b/>
          <w:bCs/>
        </w:rPr>
        <w:t>1.Adding the trading partner</w:t>
      </w:r>
    </w:p>
    <w:p w14:paraId="767F3AC1" w14:textId="3C2B507F" w:rsidR="004F30AC" w:rsidRDefault="006C2EBD" w:rsidP="00381784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5F135EB" wp14:editId="6D71A747">
                <wp:simplePos x="0" y="0"/>
                <wp:positionH relativeFrom="column">
                  <wp:posOffset>1050341</wp:posOffset>
                </wp:positionH>
                <wp:positionV relativeFrom="paragraph">
                  <wp:posOffset>180788</wp:posOffset>
                </wp:positionV>
                <wp:extent cx="486271" cy="465128"/>
                <wp:effectExtent l="0" t="0" r="28575" b="11430"/>
                <wp:wrapNone/>
                <wp:docPr id="12" name="Rectang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6271" cy="465128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BA22E2A" id="Rectangle 12" o:spid="_x0000_s1026" style="position:absolute;margin-left:82.7pt;margin-top:14.25pt;width:38.3pt;height:36.6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" filled="f" strokecolor="red" strokeweight="1pt"/>
            </w:pict>
          </mc:Fallback>
        </mc:AlternateContent>
      </w:r>
      <w:r w:rsidR="004F30AC">
        <w:rPr>
          <w:noProof/>
        </w:rPr>
        <w:drawing>
          <wp:inline distT="0" distB="0" distL="0" distR="0" wp14:anchorId="6AA0FD8B" wp14:editId="3CF9822B">
            <wp:extent cx="5385975" cy="3223876"/>
            <wp:effectExtent l="0" t="0" r="5715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431317" cy="32510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BBDBCC" w14:textId="77777777" w:rsidR="00E513AF" w:rsidRDefault="00E513AF" w:rsidP="00381784">
      <w:pPr>
        <w:spacing w:after="0" w:line="240" w:lineRule="auto"/>
      </w:pPr>
    </w:p>
    <w:p w14:paraId="3532ECF2" w14:textId="7C6E765D" w:rsidR="006C2EBD" w:rsidRPr="00141CFB" w:rsidRDefault="006C2EBD" w:rsidP="00381784">
      <w:pPr>
        <w:spacing w:after="0" w:line="240" w:lineRule="auto"/>
        <w:rPr>
          <w:b/>
          <w:bCs/>
        </w:rPr>
      </w:pPr>
      <w:r w:rsidRPr="00141CFB">
        <w:rPr>
          <w:b/>
          <w:bCs/>
        </w:rPr>
        <w:t>First page. Fill in as shown here:</w:t>
      </w:r>
    </w:p>
    <w:p w14:paraId="0D6BA529" w14:textId="5D632468" w:rsidR="004F30AC" w:rsidRDefault="00E513AF" w:rsidP="00381784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F789707" wp14:editId="0BE11EA9">
                <wp:simplePos x="0" y="0"/>
                <wp:positionH relativeFrom="column">
                  <wp:posOffset>669738</wp:posOffset>
                </wp:positionH>
                <wp:positionV relativeFrom="paragraph">
                  <wp:posOffset>3291653</wp:posOffset>
                </wp:positionV>
                <wp:extent cx="2283358" cy="111606"/>
                <wp:effectExtent l="0" t="57150" r="22225" b="22225"/>
                <wp:wrapNone/>
                <wp:docPr id="18" name="Straight Arrow Connector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283358" cy="111606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5FD44123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8" o:spid="_x0000_s1026" type="#_x0000_t32" style="position:absolute;margin-left:52.75pt;margin-top:259.2pt;width:179.8pt;height:8.8pt;flip:y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" strokecolor="#4472c4 [3204]" strokeweight=".5pt">
                <v:stroke endarrow="block" joinstyle="miter"/>
              </v:shape>
            </w:pict>
          </mc:Fallback>
        </mc:AlternateContent>
      </w:r>
      <w:r w:rsidR="004F30AC">
        <w:rPr>
          <w:noProof/>
        </w:rPr>
        <w:drawing>
          <wp:inline distT="0" distB="0" distL="0" distR="0" wp14:anchorId="69D1E1E9" wp14:editId="4D71F3B8">
            <wp:extent cx="4107670" cy="3314039"/>
            <wp:effectExtent l="0" t="0" r="7620" b="127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119492" cy="33235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F2BB40" w14:textId="7783F541" w:rsidR="006C2EBD" w:rsidRPr="00141CFB" w:rsidRDefault="006C2EBD" w:rsidP="00381784">
      <w:pPr>
        <w:spacing w:after="0" w:line="240" w:lineRule="auto"/>
        <w:rPr>
          <w:b/>
          <w:bCs/>
        </w:rPr>
      </w:pPr>
      <w:r w:rsidRPr="00141CFB">
        <w:rPr>
          <w:b/>
          <w:bCs/>
        </w:rPr>
        <w:t>Click next.</w:t>
      </w:r>
    </w:p>
    <w:p w14:paraId="1C64B3E1" w14:textId="0EC791B8" w:rsidR="009D6937" w:rsidRDefault="009D6937" w:rsidP="00381784">
      <w:pPr>
        <w:spacing w:after="0" w:line="240" w:lineRule="auto"/>
      </w:pPr>
    </w:p>
    <w:p w14:paraId="192DF4AC" w14:textId="13102023" w:rsidR="00E513AF" w:rsidRDefault="00E513AF" w:rsidP="00381784">
      <w:pPr>
        <w:spacing w:after="0" w:line="240" w:lineRule="auto"/>
      </w:pPr>
    </w:p>
    <w:p w14:paraId="6CAD9449" w14:textId="5A1EAFDA" w:rsidR="00E513AF" w:rsidRDefault="00E513AF" w:rsidP="00381784">
      <w:pPr>
        <w:spacing w:after="0" w:line="240" w:lineRule="auto"/>
      </w:pPr>
    </w:p>
    <w:p w14:paraId="664D176F" w14:textId="3688E3FA" w:rsidR="00E513AF" w:rsidRDefault="00E513AF" w:rsidP="00381784">
      <w:pPr>
        <w:spacing w:after="0" w:line="240" w:lineRule="auto"/>
      </w:pPr>
    </w:p>
    <w:p w14:paraId="3C9EC1D1" w14:textId="77777777" w:rsidR="00E513AF" w:rsidRDefault="00E513AF" w:rsidP="00381784">
      <w:pPr>
        <w:spacing w:after="0" w:line="240" w:lineRule="auto"/>
      </w:pPr>
    </w:p>
    <w:p w14:paraId="109827CF" w14:textId="77777777" w:rsidR="009D6937" w:rsidRDefault="009D6937" w:rsidP="00381784">
      <w:pPr>
        <w:spacing w:after="0" w:line="240" w:lineRule="auto"/>
      </w:pPr>
    </w:p>
    <w:p w14:paraId="4778910E" w14:textId="15EBFBC7" w:rsidR="006C2EBD" w:rsidRDefault="006C2EBD" w:rsidP="00381784">
      <w:pPr>
        <w:spacing w:after="0" w:line="240" w:lineRule="auto"/>
        <w:rPr>
          <w:b/>
          <w:bCs/>
        </w:rPr>
      </w:pPr>
      <w:r w:rsidRPr="00141CFB">
        <w:rPr>
          <w:b/>
          <w:bCs/>
        </w:rPr>
        <w:t>This will open the message set up.</w:t>
      </w:r>
    </w:p>
    <w:p w14:paraId="1926AC87" w14:textId="77777777" w:rsidR="00E513AF" w:rsidRPr="00141CFB" w:rsidRDefault="00E513AF" w:rsidP="00381784">
      <w:pPr>
        <w:spacing w:after="0" w:line="240" w:lineRule="auto"/>
        <w:rPr>
          <w:b/>
          <w:bCs/>
        </w:rPr>
      </w:pPr>
    </w:p>
    <w:p w14:paraId="5254DF73" w14:textId="297E8851" w:rsidR="009D6937" w:rsidRDefault="009D6937" w:rsidP="00381784">
      <w:pPr>
        <w:spacing w:after="0" w:line="240" w:lineRule="auto"/>
      </w:pPr>
      <w:r>
        <w:rPr>
          <w:noProof/>
        </w:rPr>
        <w:drawing>
          <wp:inline distT="0" distB="0" distL="0" distR="0" wp14:anchorId="3F31471C" wp14:editId="05A3C9DE">
            <wp:extent cx="6300470" cy="866775"/>
            <wp:effectExtent l="0" t="0" r="5080" b="9525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300470" cy="8667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40475E" w14:textId="77777777" w:rsidR="009D6937" w:rsidRDefault="009D6937" w:rsidP="00381784">
      <w:pPr>
        <w:spacing w:after="0" w:line="240" w:lineRule="auto"/>
      </w:pPr>
    </w:p>
    <w:p w14:paraId="11E09326" w14:textId="220BD995" w:rsidR="009D6937" w:rsidRPr="00141CFB" w:rsidRDefault="009D6937" w:rsidP="00381784">
      <w:pPr>
        <w:spacing w:after="0" w:line="240" w:lineRule="auto"/>
        <w:rPr>
          <w:b/>
          <w:bCs/>
        </w:rPr>
      </w:pPr>
      <w:r w:rsidRPr="00141CFB">
        <w:rPr>
          <w:b/>
          <w:bCs/>
        </w:rPr>
        <w:t>Add details as shown here.</w:t>
      </w:r>
    </w:p>
    <w:p w14:paraId="40AD6F27" w14:textId="3BA6DC75" w:rsidR="009D6937" w:rsidRPr="00141CFB" w:rsidRDefault="0089762C" w:rsidP="00381784">
      <w:pPr>
        <w:spacing w:after="0" w:line="240" w:lineRule="auto"/>
        <w:rPr>
          <w:b/>
          <w:bCs/>
        </w:rPr>
      </w:pP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8BA2DC8" wp14:editId="5FE8157B">
                <wp:simplePos x="0" y="0"/>
                <wp:positionH relativeFrom="column">
                  <wp:posOffset>2240132</wp:posOffset>
                </wp:positionH>
                <wp:positionV relativeFrom="paragraph">
                  <wp:posOffset>225065</wp:posOffset>
                </wp:positionV>
                <wp:extent cx="1077687" cy="2938402"/>
                <wp:effectExtent l="0" t="0" r="84455" b="52705"/>
                <wp:wrapNone/>
                <wp:docPr id="17" name="Straight Arrow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77687" cy="2938402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BD8EB6" id="Straight Arrow Connector 17" o:spid="_x0000_s1026" type="#_x0000_t32" style="position:absolute;margin-left:176.4pt;margin-top:17.7pt;width:84.85pt;height:231.3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" strokecolor="#4472c4 [3204]" strokeweight=".5pt">
                <v:stroke endarrow="block" joinstyle="miter"/>
              </v:shape>
            </w:pict>
          </mc:Fallback>
        </mc:AlternateContent>
      </w:r>
      <w:r w:rsidR="009D6937" w:rsidRPr="00141CFB">
        <w:rPr>
          <w:b/>
          <w:bCs/>
        </w:rPr>
        <w:t>Add your practice Organisation cypher (ending in 0005) You can view what this is by looking at your other live link for Pathology</w:t>
      </w:r>
      <w:r w:rsidR="00141CFB" w:rsidRPr="00141CFB">
        <w:rPr>
          <w:b/>
          <w:bCs/>
        </w:rPr>
        <w:t>.</w:t>
      </w:r>
    </w:p>
    <w:p w14:paraId="0185B478" w14:textId="25A4F8A1" w:rsidR="004F30AC" w:rsidRDefault="004F30AC" w:rsidP="00381784">
      <w:pPr>
        <w:spacing w:after="0" w:line="240" w:lineRule="auto"/>
      </w:pPr>
    </w:p>
    <w:p w14:paraId="2EF4271C" w14:textId="473257CC" w:rsidR="004F30AC" w:rsidRDefault="009D6937" w:rsidP="00381784">
      <w:pPr>
        <w:spacing w:after="0" w:line="240" w:lineRule="auto"/>
      </w:pPr>
      <w:r>
        <w:t>Click Add</w:t>
      </w:r>
    </w:p>
    <w:p w14:paraId="3F4743DA" w14:textId="417009BE" w:rsidR="004F30AC" w:rsidRDefault="00E513AF" w:rsidP="00381784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4927221" wp14:editId="45406EC9">
                <wp:simplePos x="0" y="0"/>
                <wp:positionH relativeFrom="column">
                  <wp:posOffset>2958946</wp:posOffset>
                </wp:positionH>
                <wp:positionV relativeFrom="paragraph">
                  <wp:posOffset>2416582</wp:posOffset>
                </wp:positionV>
                <wp:extent cx="798118" cy="99882"/>
                <wp:effectExtent l="0" t="0" r="21590" b="14605"/>
                <wp:wrapNone/>
                <wp:docPr id="14" name="Rectangl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8118" cy="99882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95000"/>
                          </a:schemeClr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99C18F8" id="Rectangle 14" o:spid="_x0000_s1026" style="position:absolute;margin-left:233pt;margin-top:190.3pt;width:62.85pt;height:7.8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" fillcolor="#f2f2f2 [3052]" strokecolor="#1f3763 [1604]" strokeweight="1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34F23B7" wp14:editId="24921BF0">
                <wp:simplePos x="0" y="0"/>
                <wp:positionH relativeFrom="column">
                  <wp:posOffset>522331</wp:posOffset>
                </wp:positionH>
                <wp:positionV relativeFrom="paragraph">
                  <wp:posOffset>3075500</wp:posOffset>
                </wp:positionV>
                <wp:extent cx="2663916" cy="1738314"/>
                <wp:effectExtent l="0" t="38100" r="60325" b="33655"/>
                <wp:wrapNone/>
                <wp:docPr id="15" name="Straight Arrow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663916" cy="1738314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8A5A0C" id="Straight Arrow Connector 15" o:spid="_x0000_s1026" type="#_x0000_t32" style="position:absolute;margin-left:41.15pt;margin-top:242.15pt;width:209.75pt;height:136.9pt;flip:y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" strokecolor="#4472c4 [3204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10A2701" wp14:editId="473FEA96">
                <wp:simplePos x="0" y="0"/>
                <wp:positionH relativeFrom="column">
                  <wp:posOffset>522330</wp:posOffset>
                </wp:positionH>
                <wp:positionV relativeFrom="paragraph">
                  <wp:posOffset>4562940</wp:posOffset>
                </wp:positionV>
                <wp:extent cx="4291267" cy="452355"/>
                <wp:effectExtent l="0" t="57150" r="14605" b="24130"/>
                <wp:wrapNone/>
                <wp:docPr id="16" name="Straight Arrow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4291267" cy="45235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1EE15EC" id="Straight Arrow Connector 16" o:spid="_x0000_s1026" type="#_x0000_t32" style="position:absolute;margin-left:41.15pt;margin-top:359.3pt;width:337.9pt;height:35.6pt;flip:y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" strokecolor="#4472c4 [3204]" strokeweight=".5pt">
                <v:stroke endarrow="block" joinstyle="miter"/>
              </v:shape>
            </w:pict>
          </mc:Fallback>
        </mc:AlternateContent>
      </w:r>
      <w:r w:rsidR="004F30AC">
        <w:rPr>
          <w:noProof/>
        </w:rPr>
        <w:drawing>
          <wp:inline distT="0" distB="0" distL="0" distR="0" wp14:anchorId="00069C27" wp14:editId="3498284A">
            <wp:extent cx="5877531" cy="4738989"/>
            <wp:effectExtent l="0" t="0" r="0" b="508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890173" cy="47491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D9DF90" w14:textId="0B977589" w:rsidR="00141CFB" w:rsidRDefault="00141CFB" w:rsidP="00381784">
      <w:pPr>
        <w:spacing w:after="0" w:line="240" w:lineRule="auto"/>
      </w:pPr>
      <w:r>
        <w:t>Click O</w:t>
      </w:r>
      <w:r w:rsidR="00E513AF">
        <w:t>K</w:t>
      </w:r>
    </w:p>
    <w:p w14:paraId="77D5F4B8" w14:textId="4058BEAD" w:rsidR="004F30AC" w:rsidRPr="0086761B" w:rsidRDefault="00E513AF" w:rsidP="00381784">
      <w:pPr>
        <w:spacing w:after="0" w:line="240" w:lineRule="auto"/>
      </w:pPr>
      <w:r>
        <w:t>Click OK</w:t>
      </w:r>
    </w:p>
    <w:sectPr w:rsidR="004F30AC" w:rsidRPr="0086761B" w:rsidSect="00381784">
      <w:headerReference w:type="default" r:id="rId13"/>
      <w:footerReference w:type="default" r:id="rId14"/>
      <w:pgSz w:w="11906" w:h="16838"/>
      <w:pgMar w:top="1440" w:right="992" w:bottom="1134" w:left="992" w:header="425" w:footer="54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A9581A" w14:textId="77777777" w:rsidR="008D4CC6" w:rsidRDefault="008D4CC6" w:rsidP="00381784">
      <w:pPr>
        <w:spacing w:after="0" w:line="240" w:lineRule="auto"/>
      </w:pPr>
      <w:r>
        <w:separator/>
      </w:r>
    </w:p>
  </w:endnote>
  <w:endnote w:type="continuationSeparator" w:id="0">
    <w:p w14:paraId="283D6F28" w14:textId="77777777" w:rsidR="008D4CC6" w:rsidRDefault="008D4CC6" w:rsidP="0038178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B02688" w14:textId="5F82DD27" w:rsidR="00AB77D2" w:rsidRDefault="00AB77D2">
    <w:pPr>
      <w:pStyle w:val="Footer"/>
    </w:pPr>
    <w:r w:rsidRPr="001A4776">
      <w:rPr>
        <w:noProof/>
        <w:sz w:val="20"/>
        <w:szCs w:val="20"/>
      </w:rPr>
      <mc:AlternateContent>
        <mc:Choice Requires="wps">
          <w:drawing>
            <wp:anchor distT="36195" distB="36195" distL="36195" distR="36195" simplePos="0" relativeHeight="251659264" behindDoc="0" locked="0" layoutInCell="1" allowOverlap="1" wp14:anchorId="3A6B0400" wp14:editId="33EBF164">
              <wp:simplePos x="0" y="0"/>
              <wp:positionH relativeFrom="column">
                <wp:posOffset>3585513</wp:posOffset>
              </wp:positionH>
              <wp:positionV relativeFrom="paragraph">
                <wp:posOffset>-162560</wp:posOffset>
              </wp:positionV>
              <wp:extent cx="2825115" cy="491490"/>
              <wp:effectExtent l="0" t="0" r="13335" b="22860"/>
              <wp:wrapSquare wrapText="bothSides"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25115" cy="491490"/>
                      </a:xfrm>
                      <a:prstGeom prst="rect">
                        <a:avLst/>
                      </a:prstGeom>
                      <a:solidFill>
                        <a:srgbClr val="005EB8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5EBEA9" w14:textId="77777777" w:rsidR="00AB77D2" w:rsidRPr="001A4776" w:rsidRDefault="00AB77D2" w:rsidP="00AB77D2">
                          <w:pPr>
                            <w:spacing w:after="0" w:line="240" w:lineRule="auto"/>
                            <w:rPr>
                              <w:color w:val="FFFFFF" w:themeColor="background1"/>
                              <w:sz w:val="12"/>
                              <w:szCs w:val="12"/>
                            </w:rPr>
                          </w:pPr>
                          <w:r>
                            <w:rPr>
                              <w:color w:val="FFFFFF" w:themeColor="background1"/>
                              <w:sz w:val="12"/>
                              <w:szCs w:val="12"/>
                            </w:rPr>
                            <w:t>BSPS is a</w:t>
                          </w:r>
                          <w:r w:rsidRPr="001A4776">
                            <w:rPr>
                              <w:color w:val="FFFFFF" w:themeColor="background1"/>
                              <w:sz w:val="12"/>
                              <w:szCs w:val="12"/>
                            </w:rPr>
                            <w:t xml:space="preserve"> joint venture between</w:t>
                          </w:r>
                          <w:r>
                            <w:rPr>
                              <w:color w:val="FFFFFF" w:themeColor="background1"/>
                              <w:sz w:val="12"/>
                              <w:szCs w:val="12"/>
                            </w:rPr>
                            <w:t xml:space="preserve">: </w:t>
                          </w:r>
                          <w:r w:rsidRPr="001A4776">
                            <w:rPr>
                              <w:color w:val="FFFFFF" w:themeColor="background1"/>
                              <w:sz w:val="12"/>
                              <w:szCs w:val="12"/>
                            </w:rPr>
                            <w:t>Ashford and St. Peter’s Hospitals NHS Foundation Trust</w:t>
                          </w:r>
                          <w:r>
                            <w:rPr>
                              <w:color w:val="FFFFFF" w:themeColor="background1"/>
                              <w:sz w:val="12"/>
                              <w:szCs w:val="12"/>
                            </w:rPr>
                            <w:t>;</w:t>
                          </w:r>
                          <w:r w:rsidRPr="001A4776">
                            <w:rPr>
                              <w:color w:val="FFFFFF" w:themeColor="background1"/>
                              <w:sz w:val="12"/>
                              <w:szCs w:val="12"/>
                            </w:rPr>
                            <w:t xml:space="preserve"> Frimley Health NHS Foundation Trust</w:t>
                          </w:r>
                          <w:r>
                            <w:rPr>
                              <w:color w:val="FFFFFF" w:themeColor="background1"/>
                              <w:sz w:val="12"/>
                              <w:szCs w:val="12"/>
                            </w:rPr>
                            <w:t>;</w:t>
                          </w:r>
                          <w:r w:rsidRPr="001A4776">
                            <w:rPr>
                              <w:color w:val="FFFFFF" w:themeColor="background1"/>
                              <w:sz w:val="12"/>
                              <w:szCs w:val="12"/>
                            </w:rPr>
                            <w:t xml:space="preserve"> Royal Berkshire NHS Foundation Trust</w:t>
                          </w:r>
                          <w:r>
                            <w:rPr>
                              <w:color w:val="FFFFFF" w:themeColor="background1"/>
                              <w:sz w:val="12"/>
                              <w:szCs w:val="12"/>
                            </w:rPr>
                            <w:t xml:space="preserve">; </w:t>
                          </w:r>
                          <w:r w:rsidRPr="001A4776">
                            <w:rPr>
                              <w:color w:val="FFFFFF" w:themeColor="background1"/>
                              <w:sz w:val="12"/>
                              <w:szCs w:val="12"/>
                            </w:rPr>
                            <w:t>Royal Surrey NHS Foundation Trust</w:t>
                          </w:r>
                          <w:r>
                            <w:rPr>
                              <w:color w:val="FFFFFF" w:themeColor="background1"/>
                              <w:sz w:val="12"/>
                              <w:szCs w:val="12"/>
                            </w:rPr>
                            <w:t xml:space="preserve"> and</w:t>
                          </w:r>
                          <w:r w:rsidRPr="001A4776">
                            <w:rPr>
                              <w:color w:val="FFFFFF" w:themeColor="background1"/>
                              <w:sz w:val="12"/>
                              <w:szCs w:val="12"/>
                            </w:rPr>
                            <w:t xml:space="preserve"> Surrey and Sussex Healthcare NHS Trust </w:t>
                          </w:r>
                        </w:p>
                        <w:p w14:paraId="1FC540A6" w14:textId="77777777" w:rsidR="00AB77D2" w:rsidRPr="001A4776" w:rsidRDefault="00AB77D2" w:rsidP="00AB77D2">
                          <w:pPr>
                            <w:spacing w:after="0" w:line="240" w:lineRule="auto"/>
                            <w:rPr>
                              <w:color w:val="FFFFFF" w:themeColor="background1"/>
                              <w:sz w:val="12"/>
                              <w:szCs w:val="12"/>
                            </w:rPr>
                          </w:pPr>
                          <w:r w:rsidRPr="001A4776">
                            <w:rPr>
                              <w:color w:val="FFFFFF" w:themeColor="background1"/>
                              <w:sz w:val="12"/>
                              <w:szCs w:val="12"/>
                            </w:rPr>
                            <w:t>Legal entity host: Frimley Health NHS Foundation Trust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A6B040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82.3pt;margin-top:-12.8pt;width:222.45pt;height:38.7pt;z-index:251659264;visibility:visible;mso-wrap-style:square;mso-width-percent:0;mso-height-percent:0;mso-wrap-distance-left:2.85pt;mso-wrap-distance-top:2.85pt;mso-wrap-distance-right:2.85pt;mso-wrap-distance-bottom:2.85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" fillcolor="#005eb8">
              <v:textbox>
                <w:txbxContent>
                  <w:p w14:paraId="7A5EBEA9" w14:textId="77777777" w:rsidR="00AB77D2" w:rsidRPr="001A4776" w:rsidRDefault="00AB77D2" w:rsidP="00AB77D2">
                    <w:pPr>
                      <w:spacing w:after="0" w:line="240" w:lineRule="auto"/>
                      <w:rPr>
                        <w:color w:val="FFFFFF" w:themeColor="background1"/>
                        <w:sz w:val="12"/>
                        <w:szCs w:val="12"/>
                      </w:rPr>
                    </w:pPr>
                    <w:r>
                      <w:rPr>
                        <w:color w:val="FFFFFF" w:themeColor="background1"/>
                        <w:sz w:val="12"/>
                        <w:szCs w:val="12"/>
                      </w:rPr>
                      <w:t>BSPS is a</w:t>
                    </w:r>
                    <w:r w:rsidRPr="001A4776">
                      <w:rPr>
                        <w:color w:val="FFFFFF" w:themeColor="background1"/>
                        <w:sz w:val="12"/>
                        <w:szCs w:val="12"/>
                      </w:rPr>
                      <w:t xml:space="preserve"> joint venture between</w:t>
                    </w:r>
                    <w:r>
                      <w:rPr>
                        <w:color w:val="FFFFFF" w:themeColor="background1"/>
                        <w:sz w:val="12"/>
                        <w:szCs w:val="12"/>
                      </w:rPr>
                      <w:t xml:space="preserve">: </w:t>
                    </w:r>
                    <w:r w:rsidRPr="001A4776">
                      <w:rPr>
                        <w:color w:val="FFFFFF" w:themeColor="background1"/>
                        <w:sz w:val="12"/>
                        <w:szCs w:val="12"/>
                      </w:rPr>
                      <w:t>Ashford and St. Peter’s Hospitals NHS Foundation Trust</w:t>
                    </w:r>
                    <w:r>
                      <w:rPr>
                        <w:color w:val="FFFFFF" w:themeColor="background1"/>
                        <w:sz w:val="12"/>
                        <w:szCs w:val="12"/>
                      </w:rPr>
                      <w:t>;</w:t>
                    </w:r>
                    <w:r w:rsidRPr="001A4776">
                      <w:rPr>
                        <w:color w:val="FFFFFF" w:themeColor="background1"/>
                        <w:sz w:val="12"/>
                        <w:szCs w:val="12"/>
                      </w:rPr>
                      <w:t xml:space="preserve"> Frimley Health NHS Foundation Trust</w:t>
                    </w:r>
                    <w:r>
                      <w:rPr>
                        <w:color w:val="FFFFFF" w:themeColor="background1"/>
                        <w:sz w:val="12"/>
                        <w:szCs w:val="12"/>
                      </w:rPr>
                      <w:t>;</w:t>
                    </w:r>
                    <w:r w:rsidRPr="001A4776">
                      <w:rPr>
                        <w:color w:val="FFFFFF" w:themeColor="background1"/>
                        <w:sz w:val="12"/>
                        <w:szCs w:val="12"/>
                      </w:rPr>
                      <w:t xml:space="preserve"> Royal Berkshire NHS Foundation Trust</w:t>
                    </w:r>
                    <w:r>
                      <w:rPr>
                        <w:color w:val="FFFFFF" w:themeColor="background1"/>
                        <w:sz w:val="12"/>
                        <w:szCs w:val="12"/>
                      </w:rPr>
                      <w:t xml:space="preserve">; </w:t>
                    </w:r>
                    <w:r w:rsidRPr="001A4776">
                      <w:rPr>
                        <w:color w:val="FFFFFF" w:themeColor="background1"/>
                        <w:sz w:val="12"/>
                        <w:szCs w:val="12"/>
                      </w:rPr>
                      <w:t>Royal Surrey NHS Foundation Trust</w:t>
                    </w:r>
                    <w:r>
                      <w:rPr>
                        <w:color w:val="FFFFFF" w:themeColor="background1"/>
                        <w:sz w:val="12"/>
                        <w:szCs w:val="12"/>
                      </w:rPr>
                      <w:t xml:space="preserve"> and</w:t>
                    </w:r>
                    <w:r w:rsidRPr="001A4776">
                      <w:rPr>
                        <w:color w:val="FFFFFF" w:themeColor="background1"/>
                        <w:sz w:val="12"/>
                        <w:szCs w:val="12"/>
                      </w:rPr>
                      <w:t xml:space="preserve"> Surrey and Sussex Healthcare NHS Trust </w:t>
                    </w:r>
                  </w:p>
                  <w:p w14:paraId="1FC540A6" w14:textId="77777777" w:rsidR="00AB77D2" w:rsidRPr="001A4776" w:rsidRDefault="00AB77D2" w:rsidP="00AB77D2">
                    <w:pPr>
                      <w:spacing w:after="0" w:line="240" w:lineRule="auto"/>
                      <w:rPr>
                        <w:color w:val="FFFFFF" w:themeColor="background1"/>
                        <w:sz w:val="12"/>
                        <w:szCs w:val="12"/>
                      </w:rPr>
                    </w:pPr>
                    <w:r w:rsidRPr="001A4776">
                      <w:rPr>
                        <w:color w:val="FFFFFF" w:themeColor="background1"/>
                        <w:sz w:val="12"/>
                        <w:szCs w:val="12"/>
                      </w:rPr>
                      <w:t>Legal entity host: Frimley Health NHS Foundation Trust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850056" w14:textId="77777777" w:rsidR="008D4CC6" w:rsidRDefault="008D4CC6" w:rsidP="00381784">
      <w:pPr>
        <w:spacing w:after="0" w:line="240" w:lineRule="auto"/>
      </w:pPr>
      <w:r>
        <w:separator/>
      </w:r>
    </w:p>
  </w:footnote>
  <w:footnote w:type="continuationSeparator" w:id="0">
    <w:p w14:paraId="54F9EFF7" w14:textId="77777777" w:rsidR="008D4CC6" w:rsidRDefault="008D4CC6" w:rsidP="0038178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C9D811" w14:textId="39B7AA52" w:rsidR="00381784" w:rsidRDefault="00AB77D2" w:rsidP="00381784">
    <w:pPr>
      <w:pStyle w:val="Header"/>
      <w:jc w:val="right"/>
    </w:pPr>
    <w:r>
      <w:rPr>
        <w:noProof/>
      </w:rPr>
      <w:drawing>
        <wp:inline distT="0" distB="0" distL="0" distR="0" wp14:anchorId="560DEDB8" wp14:editId="6F659531">
          <wp:extent cx="4733090" cy="1253962"/>
          <wp:effectExtent l="0" t="0" r="0" b="381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53371" cy="1259335"/>
                  </a:xfrm>
                  <a:prstGeom prst="rect">
                    <a:avLst/>
                  </a:prstGeom>
                  <a:solidFill>
                    <a:srgbClr val="005EB8"/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3D2859"/>
    <w:multiLevelType w:val="hybridMultilevel"/>
    <w:tmpl w:val="7EDC1C2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874162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6502"/>
    <w:rsid w:val="00052336"/>
    <w:rsid w:val="00065268"/>
    <w:rsid w:val="000A76B8"/>
    <w:rsid w:val="000B4D80"/>
    <w:rsid w:val="00141CFB"/>
    <w:rsid w:val="001A4776"/>
    <w:rsid w:val="00295AFF"/>
    <w:rsid w:val="00381784"/>
    <w:rsid w:val="004D5E0E"/>
    <w:rsid w:val="004F30AC"/>
    <w:rsid w:val="005D6502"/>
    <w:rsid w:val="006C2EBD"/>
    <w:rsid w:val="007547E7"/>
    <w:rsid w:val="0086761B"/>
    <w:rsid w:val="00896305"/>
    <w:rsid w:val="0089762C"/>
    <w:rsid w:val="008B1FFD"/>
    <w:rsid w:val="008D4CC6"/>
    <w:rsid w:val="009B2DE1"/>
    <w:rsid w:val="009D6937"/>
    <w:rsid w:val="009F4E93"/>
    <w:rsid w:val="00A911F4"/>
    <w:rsid w:val="00AB77D2"/>
    <w:rsid w:val="00AC31B7"/>
    <w:rsid w:val="00B455EE"/>
    <w:rsid w:val="00C258C0"/>
    <w:rsid w:val="00CB26A8"/>
    <w:rsid w:val="00E513AF"/>
    <w:rsid w:val="00E95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9597716"/>
  <w15:chartTrackingRefBased/>
  <w15:docId w15:val="{ECB04951-9310-46AC-83C4-B0229EE806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8178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81784"/>
  </w:style>
  <w:style w:type="paragraph" w:styleId="Footer">
    <w:name w:val="footer"/>
    <w:basedOn w:val="Normal"/>
    <w:link w:val="FooterChar"/>
    <w:uiPriority w:val="99"/>
    <w:unhideWhenUsed/>
    <w:rsid w:val="0038178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81784"/>
  </w:style>
  <w:style w:type="paragraph" w:styleId="ListParagraph">
    <w:name w:val="List Paragraph"/>
    <w:basedOn w:val="Normal"/>
    <w:uiPriority w:val="34"/>
    <w:qFormat/>
    <w:rsid w:val="000A76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4296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3D856A-98F0-4A25-8DB0-4919457F11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194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COX, Ruth (FRIMLEY HEALTH NHS FOUNDATION TRUST)</dc:creator>
  <cp:keywords/>
  <dc:description/>
  <cp:lastModifiedBy>DUGGAL, Nisha (NHS FRIMLEY CCG)</cp:lastModifiedBy>
  <cp:revision>2</cp:revision>
  <dcterms:created xsi:type="dcterms:W3CDTF">2022-06-08T10:55:00Z</dcterms:created>
  <dcterms:modified xsi:type="dcterms:W3CDTF">2022-06-08T10:55:00Z</dcterms:modified>
</cp:coreProperties>
</file>