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71C815" w14:textId="77777777" w:rsidR="00040A40" w:rsidRPr="00944242" w:rsidRDefault="00040A40" w:rsidP="00040A40">
      <w:pPr>
        <w:jc w:val="both"/>
        <w:rPr>
          <w:rFonts w:ascii="Arial" w:hAnsi="Arial" w:cs="Arial"/>
        </w:rPr>
      </w:pPr>
      <w:r w:rsidRPr="00944242">
        <w:rPr>
          <w:rFonts w:ascii="Arial" w:hAnsi="Arial" w:cs="Arial"/>
          <w:b/>
          <w:bCs/>
          <w:sz w:val="24"/>
          <w:szCs w:val="24"/>
        </w:rPr>
        <w:t>Valproate Pregnancy Prevention Programme</w:t>
      </w:r>
    </w:p>
    <w:p w14:paraId="27D01992" w14:textId="43EDDD0E" w:rsidR="00040A40" w:rsidRDefault="00040A40" w:rsidP="00040A40">
      <w:pPr>
        <w:rPr>
          <w:rFonts w:ascii="Arial" w:hAnsi="Arial" w:cs="Arial"/>
        </w:rPr>
      </w:pPr>
      <w:r w:rsidRPr="00944242">
        <w:rPr>
          <w:rFonts w:ascii="Arial" w:hAnsi="Arial" w:cs="Arial"/>
        </w:rPr>
        <w:t xml:space="preserve">Females of childbearing age (11-55) who are prescribed valproate </w:t>
      </w:r>
      <w:r w:rsidRPr="00944242">
        <w:rPr>
          <w:rFonts w:ascii="Arial" w:hAnsi="Arial" w:cs="Arial"/>
          <w:b/>
          <w:bCs/>
        </w:rPr>
        <w:t xml:space="preserve">must </w:t>
      </w:r>
      <w:r w:rsidRPr="00944242">
        <w:rPr>
          <w:rFonts w:ascii="Arial" w:hAnsi="Arial" w:cs="Arial"/>
        </w:rPr>
        <w:t>be enrolled in a Pregnancy Prevention Programme and have an annual review by their specialist where the Annual Risk Acknowledgment Form (ARAF) is completed.</w:t>
      </w:r>
    </w:p>
    <w:p w14:paraId="4CD654BF" w14:textId="75E330B2" w:rsidR="00040A40" w:rsidRPr="00944242" w:rsidRDefault="00040A40" w:rsidP="00040A40">
      <w:pPr>
        <w:rPr>
          <w:rFonts w:ascii="Arial" w:hAnsi="Arial" w:cs="Arial"/>
        </w:rPr>
      </w:pPr>
      <w:r w:rsidRPr="00944242">
        <w:rPr>
          <w:rFonts w:ascii="Arial" w:hAnsi="Arial" w:cs="Arial"/>
        </w:rPr>
        <w:t xml:space="preserve">GPs who have female patients of childbearing potential (11-55 years) on valproate for a </w:t>
      </w:r>
      <w:r w:rsidRPr="00944242">
        <w:rPr>
          <w:rFonts w:ascii="Arial" w:hAnsi="Arial" w:cs="Arial"/>
          <w:b/>
          <w:bCs/>
        </w:rPr>
        <w:t>mental health diagnosis</w:t>
      </w:r>
      <w:r w:rsidRPr="00944242">
        <w:rPr>
          <w:rFonts w:ascii="Arial" w:hAnsi="Arial" w:cs="Arial"/>
        </w:rPr>
        <w:t xml:space="preserve"> and are not already on the Pregnancy Prevention Programme and </w:t>
      </w:r>
      <w:r w:rsidRPr="00944242">
        <w:rPr>
          <w:rFonts w:ascii="Arial" w:hAnsi="Arial" w:cs="Arial"/>
          <w:b/>
          <w:bCs/>
        </w:rPr>
        <w:t>not</w:t>
      </w:r>
      <w:r w:rsidRPr="00944242">
        <w:rPr>
          <w:rFonts w:ascii="Arial" w:hAnsi="Arial" w:cs="Arial"/>
        </w:rPr>
        <w:t xml:space="preserve"> seeing a specialist annually, please refer them to</w:t>
      </w:r>
    </w:p>
    <w:p w14:paraId="557DF6DB" w14:textId="77777777" w:rsidR="00040A40" w:rsidRPr="00944242" w:rsidRDefault="00040A40" w:rsidP="00040A40">
      <w:pPr>
        <w:pStyle w:val="ListParagraph"/>
        <w:numPr>
          <w:ilvl w:val="0"/>
          <w:numId w:val="1"/>
        </w:numPr>
        <w:rPr>
          <w:rFonts w:ascii="Arial" w:eastAsia="Times New Roman" w:hAnsi="Arial" w:cs="Arial"/>
          <w:b/>
          <w:bCs/>
        </w:rPr>
      </w:pPr>
      <w:r w:rsidRPr="00944242">
        <w:rPr>
          <w:rFonts w:ascii="Arial" w:eastAsia="Times New Roman" w:hAnsi="Arial" w:cs="Arial"/>
        </w:rPr>
        <w:t xml:space="preserve">Berkshire Healthcare NHS Foundation Trust via the Common Point of Entry on 0300 365 2000 or email </w:t>
      </w:r>
      <w:hyperlink r:id="rId5" w:history="1">
        <w:r w:rsidRPr="00944242">
          <w:rPr>
            <w:rStyle w:val="Hyperlink"/>
            <w:rFonts w:ascii="Arial" w:eastAsia="Times New Roman" w:hAnsi="Arial" w:cs="Arial"/>
            <w:color w:val="auto"/>
          </w:rPr>
          <w:t>gateway@berkshire.nhs.uk</w:t>
        </w:r>
      </w:hyperlink>
      <w:r w:rsidRPr="00944242">
        <w:rPr>
          <w:rFonts w:ascii="Arial" w:eastAsia="Times New Roman" w:hAnsi="Arial" w:cs="Arial"/>
        </w:rPr>
        <w:t xml:space="preserve"> -</w:t>
      </w:r>
      <w:r w:rsidRPr="00944242">
        <w:rPr>
          <w:rFonts w:ascii="Arial" w:eastAsia="Times New Roman" w:hAnsi="Arial" w:cs="Arial"/>
          <w:b/>
          <w:bCs/>
        </w:rPr>
        <w:t>Slough, RBWM and Bracknell only</w:t>
      </w:r>
    </w:p>
    <w:p w14:paraId="5C7416BC" w14:textId="77777777" w:rsidR="00040A40" w:rsidRPr="00944242" w:rsidRDefault="00040A40" w:rsidP="00040A40">
      <w:pPr>
        <w:pStyle w:val="ListParagraph"/>
        <w:numPr>
          <w:ilvl w:val="0"/>
          <w:numId w:val="1"/>
        </w:numPr>
        <w:rPr>
          <w:rFonts w:ascii="Arial" w:eastAsia="Times New Roman" w:hAnsi="Arial" w:cs="Arial"/>
          <w:b/>
          <w:bCs/>
        </w:rPr>
      </w:pPr>
      <w:r w:rsidRPr="00944242">
        <w:rPr>
          <w:rFonts w:ascii="Arial" w:eastAsia="Times New Roman" w:hAnsi="Arial" w:cs="Arial"/>
        </w:rPr>
        <w:t>Surrey and Borders Partnership Trust PRISM (Pathway Redesign for the Improvement of Safer Valproate Medication prescribing) via DXS</w:t>
      </w:r>
      <w:r w:rsidRPr="00944242">
        <w:rPr>
          <w:rFonts w:ascii="Arial" w:eastAsia="Times New Roman" w:hAnsi="Arial" w:cs="Arial"/>
          <w:b/>
          <w:bCs/>
        </w:rPr>
        <w:t>- Surrey Heath and NEHF only</w:t>
      </w:r>
    </w:p>
    <w:p w14:paraId="6C9908B4" w14:textId="77777777" w:rsidR="00040A40" w:rsidRDefault="00040A40" w:rsidP="00040A40">
      <w:pPr>
        <w:rPr>
          <w:rFonts w:ascii="Arial" w:hAnsi="Arial" w:cs="Arial"/>
        </w:rPr>
      </w:pPr>
    </w:p>
    <w:p w14:paraId="45EFDC7F" w14:textId="77777777" w:rsidR="00040A40" w:rsidRPr="00944242" w:rsidRDefault="00040A40" w:rsidP="00040A40">
      <w:pPr>
        <w:rPr>
          <w:rFonts w:ascii="Arial" w:hAnsi="Arial" w:cs="Arial"/>
        </w:rPr>
      </w:pPr>
      <w:r w:rsidRPr="00944242">
        <w:rPr>
          <w:rFonts w:ascii="Arial" w:hAnsi="Arial" w:cs="Arial"/>
        </w:rPr>
        <w:t xml:space="preserve">For female patients of childbearing potential (11-55 years) on valproate for a </w:t>
      </w:r>
      <w:r w:rsidRPr="00944242">
        <w:rPr>
          <w:rFonts w:ascii="Arial" w:hAnsi="Arial" w:cs="Arial"/>
          <w:b/>
          <w:bCs/>
        </w:rPr>
        <w:t>neurological diagnosis</w:t>
      </w:r>
      <w:r w:rsidRPr="00944242">
        <w:rPr>
          <w:rFonts w:ascii="Arial" w:hAnsi="Arial" w:cs="Arial"/>
        </w:rPr>
        <w:t xml:space="preserve"> and who are not already on the Pregnancy Prevention Programme and </w:t>
      </w:r>
      <w:r w:rsidRPr="00944242">
        <w:rPr>
          <w:rFonts w:ascii="Arial" w:hAnsi="Arial" w:cs="Arial"/>
          <w:b/>
          <w:bCs/>
        </w:rPr>
        <w:t xml:space="preserve">not </w:t>
      </w:r>
      <w:r w:rsidRPr="00944242">
        <w:rPr>
          <w:rFonts w:ascii="Arial" w:hAnsi="Arial" w:cs="Arial"/>
        </w:rPr>
        <w:t>seeing a specialist annually, please refer them to the neurologists at Frimley Health Foundation Trust via the normal route.</w:t>
      </w:r>
    </w:p>
    <w:p w14:paraId="1DEADEC3" w14:textId="77777777" w:rsidR="00040A40" w:rsidRPr="00A863AB" w:rsidRDefault="00040A40" w:rsidP="00040A40">
      <w:pPr>
        <w:rPr>
          <w:rFonts w:ascii="Arial" w:hAnsi="Arial" w:cs="Arial"/>
        </w:rPr>
      </w:pPr>
      <w:r w:rsidRPr="00944242">
        <w:rPr>
          <w:rFonts w:ascii="Arial" w:hAnsi="Arial" w:cs="Arial"/>
        </w:rPr>
        <w:t>NHS Digital has also just released SNOMED code</w:t>
      </w:r>
      <w:r>
        <w:rPr>
          <w:rFonts w:ascii="Arial" w:hAnsi="Arial" w:cs="Arial"/>
        </w:rPr>
        <w:t>s</w:t>
      </w:r>
      <w:r w:rsidRPr="00944242">
        <w:rPr>
          <w:rFonts w:ascii="Arial" w:hAnsi="Arial" w:cs="Arial"/>
        </w:rPr>
        <w:t xml:space="preserve"> for </w:t>
      </w:r>
      <w:proofErr w:type="gramStart"/>
      <w:r w:rsidRPr="00944242">
        <w:rPr>
          <w:rFonts w:ascii="Arial" w:hAnsi="Arial" w:cs="Arial"/>
        </w:rPr>
        <w:t>valproate</w:t>
      </w:r>
      <w:proofErr w:type="gramEnd"/>
      <w:r w:rsidRPr="00944242">
        <w:rPr>
          <w:rFonts w:ascii="Arial" w:hAnsi="Arial" w:cs="Arial"/>
        </w:rPr>
        <w:t xml:space="preserve"> and it is recommended that all practices use these codes to support the recording of a patient’s ARAF status. </w:t>
      </w:r>
      <w:r>
        <w:rPr>
          <w:rFonts w:ascii="Arial" w:hAnsi="Arial" w:cs="Arial"/>
        </w:rPr>
        <w:t xml:space="preserve">Click </w:t>
      </w:r>
      <w:hyperlink r:id="rId6" w:history="1">
        <w:r w:rsidRPr="00A863AB">
          <w:rPr>
            <w:rStyle w:val="Hyperlink"/>
            <w:rFonts w:ascii="Arial" w:hAnsi="Arial" w:cs="Arial"/>
          </w:rPr>
          <w:t>here</w:t>
        </w:r>
      </w:hyperlink>
      <w:r>
        <w:rPr>
          <w:rFonts w:ascii="Arial" w:hAnsi="Arial" w:cs="Arial"/>
        </w:rPr>
        <w:t xml:space="preserve">. </w:t>
      </w:r>
    </w:p>
    <w:p w14:paraId="31F1ED26" w14:textId="77777777" w:rsidR="00E0134E" w:rsidRDefault="00040A40"/>
    <w:sectPr w:rsidR="00E0134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EF33F0A"/>
    <w:multiLevelType w:val="hybridMultilevel"/>
    <w:tmpl w:val="59E8B5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0A40"/>
    <w:rsid w:val="00040A40"/>
    <w:rsid w:val="00526C66"/>
    <w:rsid w:val="00802293"/>
    <w:rsid w:val="009020A3"/>
    <w:rsid w:val="00BB5E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DDB1B8"/>
  <w15:chartTrackingRefBased/>
  <w15:docId w15:val="{D7F1899F-FBD5-42F0-BF68-1DFE7EB3FF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40A4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40A40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040A40"/>
    <w:pPr>
      <w:spacing w:after="0" w:line="240" w:lineRule="auto"/>
      <w:ind w:left="720"/>
    </w:pPr>
    <w:rPr>
      <w:rFonts w:ascii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frimleyccg.nhs.uk/doclink/valproate-snomed-codes/eyJ0eXAiOiJKV1QiLCJhbGciOiJIUzI1NiJ9.eyJzdWIiOiJ2YWxwcm9hdGUtc25vbWVkLWNvZGVzIiwiaWF0IjoxNjQ0OTMwMTEzLCJleHAiOjE2NDUwMTY1MTN9.SRU5Sz6jXsWBEZQSRdzEu5x-7gupzilTDfAJBmwwpRc" TargetMode="External"/><Relationship Id="rId5" Type="http://schemas.openxmlformats.org/officeDocument/2006/relationships/hyperlink" Target="mailto:gateway@berkshire.nhs.u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237</Words>
  <Characters>1356</Characters>
  <Application>Microsoft Office Word</Application>
  <DocSecurity>0</DocSecurity>
  <Lines>11</Lines>
  <Paragraphs>3</Paragraphs>
  <ScaleCrop>false</ScaleCrop>
  <Company/>
  <LinksUpToDate>false</LinksUpToDate>
  <CharactersWithSpaces>1590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DUGGAL, Nisha (NHS FRIMLEY CCG)</dc:creator>
  <cp:keywords/>
  <dc:description/>
  <cp:lastModifiedBy>DUGGAL, Nisha (NHS FRIMLEY CCG)</cp:lastModifiedBy>
  <cp:revision>1</cp:revision>
  <dcterms:created xsi:type="dcterms:W3CDTF">2022-02-15T13:17:00Z</dcterms:created>
  <dcterms:modified xsi:type="dcterms:W3CDTF">2022-02-15T13:17:00Z</dcterms:modified>
</cp:coreProperties>
</file>