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832D3D" w14:textId="77777777" w:rsidR="00203325" w:rsidRDefault="00203325"/>
    <w:p w14:paraId="56B8B85E" w14:textId="0CC91FE9" w:rsidR="00203325" w:rsidRDefault="00203325" w:rsidP="00203325">
      <w:pPr>
        <w:jc w:val="right"/>
      </w:pPr>
      <w:r>
        <w:rPr>
          <w:noProof/>
        </w:rPr>
        <w:drawing>
          <wp:inline distT="0" distB="0" distL="0" distR="0" wp14:anchorId="1AD9D92E" wp14:editId="326D81A5">
            <wp:extent cx="916940" cy="569595"/>
            <wp:effectExtent l="0" t="0" r="0" b="1905"/>
            <wp:docPr id="2" name="Picture 2" descr="NHS England col"/>
            <wp:cNvGraphicFramePr/>
            <a:graphic xmlns:a="http://schemas.openxmlformats.org/drawingml/2006/main">
              <a:graphicData uri="http://schemas.openxmlformats.org/drawingml/2006/picture">
                <pic:pic xmlns:pic="http://schemas.openxmlformats.org/drawingml/2006/picture">
                  <pic:nvPicPr>
                    <pic:cNvPr id="2" name="Picture 2" descr="NHS England col"/>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16940" cy="569595"/>
                    </a:xfrm>
                    <a:prstGeom prst="rect">
                      <a:avLst/>
                    </a:prstGeom>
                    <a:noFill/>
                    <a:ln>
                      <a:noFill/>
                    </a:ln>
                  </pic:spPr>
                </pic:pic>
              </a:graphicData>
            </a:graphic>
          </wp:inline>
        </w:drawing>
      </w:r>
    </w:p>
    <w:p w14:paraId="1939E838" w14:textId="3EA5EE03" w:rsidR="00551472" w:rsidRPr="00F8405E" w:rsidRDefault="00F8405E" w:rsidP="00F8405E">
      <w:pPr>
        <w:jc w:val="both"/>
        <w:rPr>
          <w:b/>
          <w:bCs/>
          <w:sz w:val="24"/>
          <w:szCs w:val="24"/>
        </w:rPr>
      </w:pPr>
      <w:r>
        <w:rPr>
          <w:b/>
          <w:bCs/>
          <w:sz w:val="24"/>
          <w:szCs w:val="24"/>
        </w:rPr>
        <w:t xml:space="preserve">Bowel Screening for </w:t>
      </w:r>
      <w:r w:rsidR="00551472" w:rsidRPr="00F8405E">
        <w:rPr>
          <w:b/>
          <w:bCs/>
          <w:sz w:val="24"/>
          <w:szCs w:val="24"/>
        </w:rPr>
        <w:t>People with Learning Disabilities: Ardens Searches to Support GPs Providing Information to the Southern Bowel Screening Hub</w:t>
      </w:r>
    </w:p>
    <w:p w14:paraId="40993A61" w14:textId="35D40EC0" w:rsidR="0010676F" w:rsidRDefault="0010676F" w:rsidP="00F8405E">
      <w:pPr>
        <w:jc w:val="both"/>
      </w:pPr>
      <w:r>
        <w:t xml:space="preserve">The NHS Bowel Cancer Screening Programme offers screening using a Faecal Immunochemical Test (FIT) to individuals aged 60-74 years old, inviting them to participate every 2 years. </w:t>
      </w:r>
      <w:r w:rsidR="00DE3AAA">
        <w:t xml:space="preserve">In the </w:t>
      </w:r>
      <w:r w:rsidR="00D74893">
        <w:t xml:space="preserve">future </w:t>
      </w:r>
      <w:r>
        <w:t xml:space="preserve">the programme is being extended to include people over the age of 50 years old. </w:t>
      </w:r>
    </w:p>
    <w:p w14:paraId="22D3EF73" w14:textId="61E4334E" w:rsidR="0010676F" w:rsidRDefault="0010676F" w:rsidP="00F8405E">
      <w:pPr>
        <w:jc w:val="both"/>
      </w:pPr>
      <w:r>
        <w:t>Currently</w:t>
      </w:r>
      <w:r w:rsidR="00987FE4">
        <w:t>,</w:t>
      </w:r>
      <w:r>
        <w:t xml:space="preserve"> collaborative work is being undertaken by a Task and Finish Group with multiple stakeholders, including the Bowel Hu</w:t>
      </w:r>
      <w:r w:rsidR="00A85F31">
        <w:t>b</w:t>
      </w:r>
      <w:r w:rsidR="005C5B27">
        <w:t>, NHSE</w:t>
      </w:r>
      <w:r w:rsidR="00A85F31">
        <w:t>I</w:t>
      </w:r>
      <w:r>
        <w:t xml:space="preserve"> and </w:t>
      </w:r>
      <w:r w:rsidR="000D36D2">
        <w:t>systems,</w:t>
      </w:r>
      <w:r>
        <w:t xml:space="preserve"> to ensure that there is equitable access to the Bowel Cancer Screening Programme for people with a learning disability. The work is looking at all stages of the screening pathway to ensure that we can make reasonable adjustments.</w:t>
      </w:r>
    </w:p>
    <w:p w14:paraId="337F4EDD" w14:textId="27BE2279" w:rsidR="00C7670D" w:rsidRDefault="00B8781B" w:rsidP="00F8405E">
      <w:pPr>
        <w:jc w:val="both"/>
      </w:pPr>
      <w:r>
        <w:t>At present</w:t>
      </w:r>
      <w:r w:rsidR="00987FE4">
        <w:t>,</w:t>
      </w:r>
      <w:r w:rsidR="0010676F">
        <w:t xml:space="preserve"> the programme relies on an individua</w:t>
      </w:r>
      <w:r>
        <w:t>l,</w:t>
      </w:r>
      <w:r w:rsidR="0010676F">
        <w:t xml:space="preserve"> a family member</w:t>
      </w:r>
      <w:r w:rsidR="00987FE4">
        <w:t>,</w:t>
      </w:r>
      <w:r w:rsidR="0010676F">
        <w:t xml:space="preserve"> or carer, to advise the Bowel Hub of any reasonable adjustments that the individual may require. </w:t>
      </w:r>
      <w:r w:rsidR="00C7670D">
        <w:t xml:space="preserve">All GPs </w:t>
      </w:r>
      <w:r w:rsidR="0010676F">
        <w:t xml:space="preserve">will </w:t>
      </w:r>
      <w:r w:rsidR="000D36D2">
        <w:t>have received</w:t>
      </w:r>
      <w:r w:rsidR="00DA5E60">
        <w:t>, or will soon receive,</w:t>
      </w:r>
      <w:r w:rsidR="0010676F">
        <w:t xml:space="preserve"> a letter from the</w:t>
      </w:r>
      <w:r w:rsidR="006411B3">
        <w:t xml:space="preserve"> Southern</w:t>
      </w:r>
      <w:r w:rsidR="0010676F">
        <w:t xml:space="preserve"> </w:t>
      </w:r>
      <w:r w:rsidR="006411B3">
        <w:t>B</w:t>
      </w:r>
      <w:r w:rsidR="0010676F">
        <w:t xml:space="preserve">owel </w:t>
      </w:r>
      <w:r w:rsidR="00987FE4">
        <w:t xml:space="preserve">Screening </w:t>
      </w:r>
      <w:r w:rsidR="006411B3">
        <w:t>H</w:t>
      </w:r>
      <w:r w:rsidR="0010676F">
        <w:t xml:space="preserve">ub </w:t>
      </w:r>
      <w:r w:rsidR="00C7670D">
        <w:t xml:space="preserve">requesting that they identify individuals who have a known Learning </w:t>
      </w:r>
      <w:r w:rsidR="006411B3">
        <w:t>Disability</w:t>
      </w:r>
      <w:r w:rsidR="00C7670D">
        <w:t xml:space="preserve"> and inform the Bowel Hub.</w:t>
      </w:r>
    </w:p>
    <w:p w14:paraId="34EB5583" w14:textId="28EC79E0" w:rsidR="00C7670D" w:rsidRDefault="00C7670D" w:rsidP="00F8405E">
      <w:pPr>
        <w:jc w:val="both"/>
      </w:pPr>
      <w:r>
        <w:t xml:space="preserve">From consultation with Public Health England’s Screening and Inequalities Oversight Group and Information Governance &amp; Policy Office, </w:t>
      </w:r>
      <w:r w:rsidR="00987FE4">
        <w:t xml:space="preserve">it has been confirmed that </w:t>
      </w:r>
      <w:r>
        <w:t>consent is not needed from the individual to share information with the bowel hub to enable a</w:t>
      </w:r>
      <w:r w:rsidR="006411B3">
        <w:t>n</w:t>
      </w:r>
      <w:r>
        <w:t xml:space="preserve"> individual to be flagged as having a learning disability.</w:t>
      </w:r>
    </w:p>
    <w:p w14:paraId="2EC77B5B" w14:textId="39B45A5B" w:rsidR="00551472" w:rsidRDefault="00C7670D" w:rsidP="00F8405E">
      <w:pPr>
        <w:jc w:val="both"/>
      </w:pPr>
      <w:r>
        <w:t>The information that the Bowel Hub requires is detailed in the</w:t>
      </w:r>
      <w:r w:rsidR="00DA5E60">
        <w:t>ir</w:t>
      </w:r>
      <w:r>
        <w:t xml:space="preserve"> </w:t>
      </w:r>
      <w:r w:rsidR="00DA5E60">
        <w:t>letter to GPs</w:t>
      </w:r>
      <w:r>
        <w:t xml:space="preserve">. </w:t>
      </w:r>
    </w:p>
    <w:p w14:paraId="7CDE5BEB" w14:textId="6B875288" w:rsidR="00C7670D" w:rsidRPr="00F8405E" w:rsidRDefault="000D36D2" w:rsidP="005E042C">
      <w:pPr>
        <w:spacing w:after="0" w:line="240" w:lineRule="auto"/>
        <w:jc w:val="both"/>
        <w:rPr>
          <w:b/>
          <w:bCs/>
        </w:rPr>
      </w:pPr>
      <w:r w:rsidRPr="00F8405E">
        <w:rPr>
          <w:b/>
          <w:bCs/>
        </w:rPr>
        <w:t>Ardens have been contacted</w:t>
      </w:r>
      <w:r w:rsidR="00C7670D" w:rsidRPr="00F8405E">
        <w:rPr>
          <w:b/>
          <w:bCs/>
        </w:rPr>
        <w:t xml:space="preserve"> and they have provided a useful guide on how to complete this search</w:t>
      </w:r>
      <w:r w:rsidR="00987FE4">
        <w:rPr>
          <w:b/>
          <w:bCs/>
        </w:rPr>
        <w:t>:</w:t>
      </w:r>
    </w:p>
    <w:p w14:paraId="742528EF" w14:textId="1FF67E74" w:rsidR="00C7670D" w:rsidRPr="00F8405E" w:rsidRDefault="00CF1BC7" w:rsidP="005E042C">
      <w:pPr>
        <w:spacing w:after="0" w:line="240" w:lineRule="auto"/>
        <w:jc w:val="both"/>
        <w:rPr>
          <w:b/>
          <w:bCs/>
        </w:rPr>
      </w:pPr>
      <w:hyperlink r:id="rId8" w:history="1">
        <w:r w:rsidR="00C7670D" w:rsidRPr="00F8405E">
          <w:rPr>
            <w:rStyle w:val="Hyperlink"/>
            <w:b/>
            <w:bCs/>
          </w:rPr>
          <w:t>https://support-ew.ardens.org.uk/support/solutions/articles/31000167242-cancer-screening-for-minority-groups</w:t>
        </w:r>
      </w:hyperlink>
    </w:p>
    <w:p w14:paraId="675AFB5C" w14:textId="77777777" w:rsidR="005E042C" w:rsidRDefault="005E042C" w:rsidP="005E042C">
      <w:pPr>
        <w:spacing w:after="0" w:line="240" w:lineRule="auto"/>
      </w:pPr>
    </w:p>
    <w:p w14:paraId="56DF2A95" w14:textId="5A16DB50" w:rsidR="005E042C" w:rsidRPr="005E042C" w:rsidRDefault="005E042C" w:rsidP="005E042C">
      <w:pPr>
        <w:spacing w:after="0" w:line="240" w:lineRule="auto"/>
        <w:jc w:val="both"/>
        <w:rPr>
          <w:i/>
          <w:iCs/>
        </w:rPr>
      </w:pPr>
      <w:r w:rsidRPr="005E042C">
        <w:rPr>
          <w:i/>
          <w:iCs/>
        </w:rPr>
        <w:t>(Incidentally, for information, there is another similar Ardens search</w:t>
      </w:r>
      <w:r w:rsidR="00987FE4">
        <w:rPr>
          <w:i/>
          <w:iCs/>
        </w:rPr>
        <w:t xml:space="preserve"> which GPs may find useful</w:t>
      </w:r>
      <w:r w:rsidRPr="005E042C">
        <w:rPr>
          <w:i/>
          <w:iCs/>
        </w:rPr>
        <w:t xml:space="preserve"> that can identify people with LD who are eligible for AAA and diabetic retinopathy screening: </w:t>
      </w:r>
    </w:p>
    <w:p w14:paraId="4A717EE1" w14:textId="72EB130E" w:rsidR="005E042C" w:rsidRPr="005E042C" w:rsidRDefault="00CF1BC7" w:rsidP="005E042C">
      <w:pPr>
        <w:spacing w:after="0" w:line="240" w:lineRule="auto"/>
        <w:jc w:val="both"/>
        <w:rPr>
          <w:b/>
          <w:bCs/>
          <w:i/>
          <w:iCs/>
        </w:rPr>
      </w:pPr>
      <w:hyperlink r:id="rId9" w:history="1">
        <w:r w:rsidR="005E042C" w:rsidRPr="005E042C">
          <w:rPr>
            <w:rStyle w:val="Hyperlink"/>
            <w:b/>
            <w:bCs/>
            <w:i/>
            <w:iCs/>
          </w:rPr>
          <w:t>https://support-ew.ardens.org.uk/support/solutions/articles/31000160691-learning-disability-searches</w:t>
        </w:r>
      </w:hyperlink>
      <w:r w:rsidR="005E042C" w:rsidRPr="005E042C">
        <w:rPr>
          <w:i/>
          <w:iCs/>
          <w:lang w:eastAsia="en-GB"/>
        </w:rPr>
        <w:t>)</w:t>
      </w:r>
    </w:p>
    <w:p w14:paraId="7F9AEA07" w14:textId="2869EEBC" w:rsidR="00C7670D" w:rsidRDefault="00C7670D" w:rsidP="005E042C">
      <w:pPr>
        <w:spacing w:before="160"/>
        <w:jc w:val="both"/>
      </w:pPr>
      <w:r>
        <w:t xml:space="preserve">Once shared with the hub, the information will then be recorded on the Bowel Cancer Screening System (BCSS), enabling the service to make reasonable adjustment and tailor the information provided to support the participant through the screening pathway. It will also enable the service to link with the LD nurses who will be able to provide the necessary support. </w:t>
      </w:r>
    </w:p>
    <w:p w14:paraId="5D0740BE" w14:textId="05ED8220" w:rsidR="001D6AA7" w:rsidRPr="00F8405E" w:rsidRDefault="001D6AA7" w:rsidP="00F8405E">
      <w:pPr>
        <w:jc w:val="both"/>
        <w:rPr>
          <w:b/>
          <w:bCs/>
          <w:u w:val="single"/>
        </w:rPr>
      </w:pPr>
      <w:r w:rsidRPr="00F8405E">
        <w:rPr>
          <w:b/>
          <w:bCs/>
          <w:u w:val="single"/>
        </w:rPr>
        <w:t>If you have an</w:t>
      </w:r>
      <w:r w:rsidR="00B8781B" w:rsidRPr="00F8405E">
        <w:rPr>
          <w:b/>
          <w:bCs/>
          <w:u w:val="single"/>
        </w:rPr>
        <w:t>y</w:t>
      </w:r>
      <w:r w:rsidRPr="00F8405E">
        <w:rPr>
          <w:b/>
          <w:bCs/>
          <w:u w:val="single"/>
        </w:rPr>
        <w:t xml:space="preserve"> questions in relation to this, please d</w:t>
      </w:r>
      <w:r w:rsidR="00D4045F" w:rsidRPr="00F8405E">
        <w:rPr>
          <w:b/>
          <w:bCs/>
          <w:u w:val="single"/>
        </w:rPr>
        <w:t>o not hesitate to contact:</w:t>
      </w:r>
    </w:p>
    <w:p w14:paraId="221BF153" w14:textId="5F82F7BF" w:rsidR="000D36D2" w:rsidRPr="00551472" w:rsidRDefault="00855693" w:rsidP="00F8405E">
      <w:pPr>
        <w:spacing w:after="0" w:line="240" w:lineRule="auto"/>
        <w:jc w:val="both"/>
        <w:rPr>
          <w:b/>
          <w:bCs/>
        </w:rPr>
      </w:pPr>
      <w:r w:rsidRPr="00551472">
        <w:rPr>
          <w:b/>
          <w:bCs/>
        </w:rPr>
        <w:t xml:space="preserve">The </w:t>
      </w:r>
      <w:r w:rsidR="00551472">
        <w:rPr>
          <w:b/>
          <w:bCs/>
        </w:rPr>
        <w:t xml:space="preserve">Southern </w:t>
      </w:r>
      <w:r w:rsidRPr="00551472">
        <w:rPr>
          <w:b/>
          <w:bCs/>
        </w:rPr>
        <w:t>Bowel</w:t>
      </w:r>
      <w:r w:rsidR="00987FE4">
        <w:rPr>
          <w:b/>
          <w:bCs/>
        </w:rPr>
        <w:t xml:space="preserve"> Screening</w:t>
      </w:r>
      <w:r w:rsidRPr="00551472">
        <w:rPr>
          <w:b/>
          <w:bCs/>
        </w:rPr>
        <w:t xml:space="preserve"> Hub</w:t>
      </w:r>
      <w:r w:rsidR="000722B6" w:rsidRPr="00551472">
        <w:rPr>
          <w:b/>
          <w:bCs/>
        </w:rPr>
        <w:t>:</w:t>
      </w:r>
      <w:r w:rsidRPr="00551472">
        <w:rPr>
          <w:b/>
          <w:bCs/>
        </w:rPr>
        <w:t xml:space="preserve"> </w:t>
      </w:r>
    </w:p>
    <w:p w14:paraId="48040ADC" w14:textId="77777777" w:rsidR="000D36D2" w:rsidRDefault="00CF1BC7" w:rsidP="00F8405E">
      <w:pPr>
        <w:pStyle w:val="ListParagraph"/>
        <w:numPr>
          <w:ilvl w:val="0"/>
          <w:numId w:val="2"/>
        </w:numPr>
        <w:spacing w:after="0" w:line="240" w:lineRule="auto"/>
        <w:jc w:val="both"/>
      </w:pPr>
      <w:hyperlink r:id="rId10" w:history="1">
        <w:r w:rsidR="000D36D2" w:rsidRPr="00236CDE">
          <w:rPr>
            <w:rStyle w:val="Hyperlink"/>
          </w:rPr>
          <w:t>Rsc-tr.BCSPSouthernhub@nhs.net</w:t>
        </w:r>
      </w:hyperlink>
      <w:r w:rsidR="00C709ED">
        <w:t xml:space="preserve"> </w:t>
      </w:r>
    </w:p>
    <w:p w14:paraId="4309E108" w14:textId="77777777" w:rsidR="000D36D2" w:rsidRPr="00551472" w:rsidRDefault="00C709ED" w:rsidP="00F8405E">
      <w:pPr>
        <w:spacing w:after="0" w:line="240" w:lineRule="auto"/>
        <w:jc w:val="both"/>
        <w:rPr>
          <w:i/>
          <w:iCs/>
        </w:rPr>
      </w:pPr>
      <w:r w:rsidRPr="00551472">
        <w:rPr>
          <w:i/>
          <w:iCs/>
        </w:rPr>
        <w:t>or</w:t>
      </w:r>
      <w:r w:rsidR="00855693" w:rsidRPr="00551472">
        <w:rPr>
          <w:i/>
          <w:iCs/>
        </w:rPr>
        <w:t xml:space="preserve"> </w:t>
      </w:r>
    </w:p>
    <w:p w14:paraId="03B21191" w14:textId="6F8D7D36" w:rsidR="000D36D2" w:rsidRPr="00551472" w:rsidRDefault="000D36D2" w:rsidP="00F8405E">
      <w:pPr>
        <w:spacing w:after="0" w:line="240" w:lineRule="auto"/>
        <w:jc w:val="both"/>
        <w:rPr>
          <w:b/>
          <w:bCs/>
        </w:rPr>
      </w:pPr>
      <w:r w:rsidRPr="00551472">
        <w:rPr>
          <w:b/>
          <w:bCs/>
        </w:rPr>
        <w:t xml:space="preserve">Your local </w:t>
      </w:r>
      <w:r w:rsidR="00551472">
        <w:rPr>
          <w:b/>
          <w:bCs/>
        </w:rPr>
        <w:t>UKHSA S</w:t>
      </w:r>
      <w:r w:rsidRPr="00551472">
        <w:rPr>
          <w:b/>
          <w:bCs/>
        </w:rPr>
        <w:t xml:space="preserve">creening and </w:t>
      </w:r>
      <w:r w:rsidR="00551472">
        <w:rPr>
          <w:b/>
          <w:bCs/>
        </w:rPr>
        <w:t>I</w:t>
      </w:r>
      <w:r w:rsidRPr="00551472">
        <w:rPr>
          <w:b/>
          <w:bCs/>
        </w:rPr>
        <w:t xml:space="preserve">mmunisations </w:t>
      </w:r>
      <w:r w:rsidR="00551472">
        <w:rPr>
          <w:b/>
          <w:bCs/>
        </w:rPr>
        <w:t>T</w:t>
      </w:r>
      <w:r w:rsidRPr="00551472">
        <w:rPr>
          <w:b/>
          <w:bCs/>
        </w:rPr>
        <w:t>eam (</w:t>
      </w:r>
      <w:r w:rsidR="000722B6" w:rsidRPr="00551472">
        <w:rPr>
          <w:b/>
          <w:bCs/>
        </w:rPr>
        <w:t>SIT</w:t>
      </w:r>
      <w:r w:rsidRPr="00551472">
        <w:rPr>
          <w:b/>
          <w:bCs/>
        </w:rPr>
        <w:t>)</w:t>
      </w:r>
      <w:r w:rsidR="000722B6" w:rsidRPr="00551472">
        <w:rPr>
          <w:b/>
          <w:bCs/>
        </w:rPr>
        <w:t xml:space="preserve">: </w:t>
      </w:r>
      <w:r w:rsidR="00C709ED" w:rsidRPr="00551472">
        <w:rPr>
          <w:b/>
          <w:bCs/>
        </w:rPr>
        <w:t xml:space="preserve"> </w:t>
      </w:r>
    </w:p>
    <w:p w14:paraId="6ABEBA07" w14:textId="7FBB37A8" w:rsidR="000D36D2" w:rsidRDefault="000D36D2" w:rsidP="00F8405E">
      <w:pPr>
        <w:pStyle w:val="ListParagraph"/>
        <w:numPr>
          <w:ilvl w:val="0"/>
          <w:numId w:val="1"/>
        </w:numPr>
        <w:spacing w:after="0" w:line="240" w:lineRule="auto"/>
        <w:jc w:val="both"/>
      </w:pPr>
      <w:r>
        <w:t xml:space="preserve">Thames Valley: </w:t>
      </w:r>
      <w:hyperlink r:id="rId11" w:history="1">
        <w:r w:rsidRPr="00236CDE">
          <w:rPr>
            <w:rStyle w:val="Hyperlink"/>
          </w:rPr>
          <w:t>england.tvatpublichealth@nhs.net</w:t>
        </w:r>
      </w:hyperlink>
      <w:r>
        <w:t xml:space="preserve"> </w:t>
      </w:r>
    </w:p>
    <w:p w14:paraId="47E4DF45" w14:textId="77A0B14C" w:rsidR="00D4045F" w:rsidRPr="00551472" w:rsidRDefault="000D36D2" w:rsidP="00F8405E">
      <w:pPr>
        <w:pStyle w:val="ListParagraph"/>
        <w:numPr>
          <w:ilvl w:val="0"/>
          <w:numId w:val="1"/>
        </w:numPr>
        <w:spacing w:after="0" w:line="240" w:lineRule="auto"/>
        <w:jc w:val="both"/>
        <w:rPr>
          <w:rFonts w:cstheme="minorHAnsi"/>
          <w:lang w:eastAsia="en-GB"/>
        </w:rPr>
      </w:pPr>
      <w:r>
        <w:t xml:space="preserve">Surrey: </w:t>
      </w:r>
      <w:hyperlink r:id="rId12" w:history="1">
        <w:r w:rsidRPr="00551472">
          <w:rPr>
            <w:rStyle w:val="Hyperlink"/>
            <w:rFonts w:cstheme="minorHAnsi"/>
            <w:lang w:eastAsia="en-GB"/>
          </w:rPr>
          <w:t>PHE.Screening-ImmsSSAT@nhs.net</w:t>
        </w:r>
      </w:hyperlink>
    </w:p>
    <w:p w14:paraId="7A0CBBF0" w14:textId="496A4B93" w:rsidR="000D36D2" w:rsidRPr="00F8405E" w:rsidRDefault="000D36D2" w:rsidP="00F8405E">
      <w:pPr>
        <w:pStyle w:val="ListParagraph"/>
        <w:numPr>
          <w:ilvl w:val="0"/>
          <w:numId w:val="1"/>
        </w:numPr>
        <w:spacing w:after="0" w:line="240" w:lineRule="auto"/>
        <w:jc w:val="both"/>
      </w:pPr>
      <w:r w:rsidRPr="00551472">
        <w:rPr>
          <w:rFonts w:cstheme="minorHAnsi"/>
          <w:lang w:eastAsia="en-GB"/>
        </w:rPr>
        <w:t xml:space="preserve">Hampshire: </w:t>
      </w:r>
      <w:hyperlink r:id="rId13" w:history="1">
        <w:r w:rsidR="00551472" w:rsidRPr="00551472">
          <w:rPr>
            <w:rStyle w:val="Hyperlink"/>
            <w:rFonts w:cstheme="minorHAnsi"/>
            <w:lang w:eastAsia="en-GB"/>
          </w:rPr>
          <w:t>england.wessexph@nhs.net</w:t>
        </w:r>
      </w:hyperlink>
      <w:r w:rsidR="00551472" w:rsidRPr="00551472">
        <w:rPr>
          <w:rFonts w:cstheme="minorHAnsi"/>
          <w:lang w:eastAsia="en-GB"/>
        </w:rPr>
        <w:t xml:space="preserve"> </w:t>
      </w:r>
    </w:p>
    <w:p w14:paraId="0DE23599" w14:textId="77777777" w:rsidR="00F8405E" w:rsidRPr="00F8405E" w:rsidRDefault="00F8405E" w:rsidP="00F8405E">
      <w:pPr>
        <w:spacing w:after="0" w:line="240" w:lineRule="auto"/>
        <w:jc w:val="both"/>
        <w:rPr>
          <w:rStyle w:val="Hyperlink"/>
          <w:color w:val="auto"/>
          <w:u w:val="none"/>
        </w:rPr>
      </w:pPr>
    </w:p>
    <w:p w14:paraId="41661EDA" w14:textId="1365F4BA" w:rsidR="004C6DAF" w:rsidRPr="00F8405E" w:rsidRDefault="004C6DAF" w:rsidP="00F8405E">
      <w:pPr>
        <w:jc w:val="center"/>
        <w:rPr>
          <w:rFonts w:cstheme="minorHAnsi"/>
          <w:b/>
          <w:bCs/>
          <w:sz w:val="24"/>
          <w:szCs w:val="24"/>
        </w:rPr>
      </w:pPr>
      <w:r w:rsidRPr="00F8405E">
        <w:rPr>
          <w:rStyle w:val="Hyperlink"/>
          <w:rFonts w:cstheme="minorHAnsi"/>
          <w:b/>
          <w:bCs/>
          <w:color w:val="auto"/>
          <w:sz w:val="24"/>
          <w:szCs w:val="24"/>
          <w:u w:val="none"/>
          <w:lang w:eastAsia="en-GB"/>
        </w:rPr>
        <w:t>The ac</w:t>
      </w:r>
      <w:r w:rsidR="000360D2" w:rsidRPr="00F8405E">
        <w:rPr>
          <w:rStyle w:val="Hyperlink"/>
          <w:rFonts w:cstheme="minorHAnsi"/>
          <w:b/>
          <w:bCs/>
          <w:color w:val="auto"/>
          <w:sz w:val="24"/>
          <w:szCs w:val="24"/>
          <w:u w:val="none"/>
          <w:lang w:eastAsia="en-GB"/>
        </w:rPr>
        <w:t>tual</w:t>
      </w:r>
      <w:r w:rsidRPr="00F8405E">
        <w:rPr>
          <w:rStyle w:val="Hyperlink"/>
          <w:rFonts w:cstheme="minorHAnsi"/>
          <w:b/>
          <w:bCs/>
          <w:color w:val="auto"/>
          <w:sz w:val="24"/>
          <w:szCs w:val="24"/>
          <w:u w:val="none"/>
          <w:lang w:eastAsia="en-GB"/>
        </w:rPr>
        <w:t xml:space="preserve"> list </w:t>
      </w:r>
      <w:r w:rsidR="000722B6" w:rsidRPr="00F8405E">
        <w:rPr>
          <w:rStyle w:val="Hyperlink"/>
          <w:rFonts w:cstheme="minorHAnsi"/>
          <w:b/>
          <w:bCs/>
          <w:color w:val="auto"/>
          <w:sz w:val="24"/>
          <w:szCs w:val="24"/>
          <w:u w:val="none"/>
          <w:lang w:eastAsia="en-GB"/>
        </w:rPr>
        <w:t xml:space="preserve">of patients </w:t>
      </w:r>
      <w:r w:rsidR="00F01513" w:rsidRPr="00F8405E">
        <w:rPr>
          <w:rStyle w:val="Hyperlink"/>
          <w:rFonts w:cstheme="minorHAnsi"/>
          <w:b/>
          <w:bCs/>
          <w:color w:val="auto"/>
          <w:sz w:val="24"/>
          <w:szCs w:val="24"/>
          <w:u w:val="none"/>
          <w:lang w:eastAsia="en-GB"/>
        </w:rPr>
        <w:t>should only be sent to the</w:t>
      </w:r>
      <w:r w:rsidR="000722B6" w:rsidRPr="00F8405E">
        <w:rPr>
          <w:rStyle w:val="Hyperlink"/>
          <w:rFonts w:cstheme="minorHAnsi"/>
          <w:b/>
          <w:bCs/>
          <w:color w:val="auto"/>
          <w:sz w:val="24"/>
          <w:szCs w:val="24"/>
          <w:u w:val="none"/>
          <w:lang w:eastAsia="en-GB"/>
        </w:rPr>
        <w:t xml:space="preserve"> Bowel H</w:t>
      </w:r>
      <w:r w:rsidR="00F01513" w:rsidRPr="00F8405E">
        <w:rPr>
          <w:rStyle w:val="Hyperlink"/>
          <w:rFonts w:cstheme="minorHAnsi"/>
          <w:b/>
          <w:bCs/>
          <w:color w:val="auto"/>
          <w:sz w:val="24"/>
          <w:szCs w:val="24"/>
          <w:u w:val="none"/>
          <w:lang w:eastAsia="en-GB"/>
        </w:rPr>
        <w:t>ub email address</w:t>
      </w:r>
      <w:r w:rsidR="000360D2" w:rsidRPr="00F8405E">
        <w:rPr>
          <w:rStyle w:val="Hyperlink"/>
          <w:rFonts w:cstheme="minorHAnsi"/>
          <w:b/>
          <w:bCs/>
          <w:color w:val="auto"/>
          <w:sz w:val="24"/>
          <w:szCs w:val="24"/>
          <w:u w:val="none"/>
          <w:lang w:eastAsia="en-GB"/>
        </w:rPr>
        <w:t xml:space="preserve"> above.</w:t>
      </w:r>
    </w:p>
    <w:sectPr w:rsidR="004C6DAF" w:rsidRPr="00F8405E" w:rsidSect="005E042C">
      <w:footerReference w:type="default" r:id="rId14"/>
      <w:pgSz w:w="11906" w:h="16838"/>
      <w:pgMar w:top="709" w:right="1440" w:bottom="709"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EB0BA1" w14:textId="77777777" w:rsidR="005E042C" w:rsidRDefault="005E042C" w:rsidP="005E042C">
      <w:pPr>
        <w:spacing w:after="0" w:line="240" w:lineRule="auto"/>
      </w:pPr>
      <w:r>
        <w:separator/>
      </w:r>
    </w:p>
  </w:endnote>
  <w:endnote w:type="continuationSeparator" w:id="0">
    <w:p w14:paraId="460B0F12" w14:textId="77777777" w:rsidR="005E042C" w:rsidRDefault="005E042C" w:rsidP="005E04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769955"/>
      <w:docPartObj>
        <w:docPartGallery w:val="Page Numbers (Bottom of Page)"/>
        <w:docPartUnique/>
      </w:docPartObj>
    </w:sdtPr>
    <w:sdtEndPr/>
    <w:sdtContent>
      <w:sdt>
        <w:sdtPr>
          <w:id w:val="-1769616900"/>
          <w:docPartObj>
            <w:docPartGallery w:val="Page Numbers (Top of Page)"/>
            <w:docPartUnique/>
          </w:docPartObj>
        </w:sdtPr>
        <w:sdtEndPr/>
        <w:sdtContent>
          <w:p w14:paraId="520F8473" w14:textId="655440D1" w:rsidR="005E042C" w:rsidRDefault="005E042C">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5B003E2C" w14:textId="77777777" w:rsidR="005E042C" w:rsidRDefault="005E04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76C21E" w14:textId="77777777" w:rsidR="005E042C" w:rsidRDefault="005E042C" w:rsidP="005E042C">
      <w:pPr>
        <w:spacing w:after="0" w:line="240" w:lineRule="auto"/>
      </w:pPr>
      <w:r>
        <w:separator/>
      </w:r>
    </w:p>
  </w:footnote>
  <w:footnote w:type="continuationSeparator" w:id="0">
    <w:p w14:paraId="511A496C" w14:textId="77777777" w:rsidR="005E042C" w:rsidRDefault="005E042C" w:rsidP="005E042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21F1160"/>
    <w:multiLevelType w:val="hybridMultilevel"/>
    <w:tmpl w:val="9CFE36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1CF5969"/>
    <w:multiLevelType w:val="hybridMultilevel"/>
    <w:tmpl w:val="B6F2D0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71039532">
    <w:abstractNumId w:val="0"/>
  </w:num>
  <w:num w:numId="2" w16cid:durableId="7104990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676F"/>
    <w:rsid w:val="000360D2"/>
    <w:rsid w:val="000722B6"/>
    <w:rsid w:val="000D36D2"/>
    <w:rsid w:val="0010676F"/>
    <w:rsid w:val="001D1177"/>
    <w:rsid w:val="001D6AA7"/>
    <w:rsid w:val="00203325"/>
    <w:rsid w:val="003A68B6"/>
    <w:rsid w:val="004C6DAF"/>
    <w:rsid w:val="00551472"/>
    <w:rsid w:val="005C5B27"/>
    <w:rsid w:val="005E042C"/>
    <w:rsid w:val="00637A23"/>
    <w:rsid w:val="006411B3"/>
    <w:rsid w:val="00855693"/>
    <w:rsid w:val="00896196"/>
    <w:rsid w:val="00987FE4"/>
    <w:rsid w:val="009C3464"/>
    <w:rsid w:val="00A85F31"/>
    <w:rsid w:val="00AA211B"/>
    <w:rsid w:val="00B8781B"/>
    <w:rsid w:val="00C709ED"/>
    <w:rsid w:val="00C7670D"/>
    <w:rsid w:val="00CF1BC7"/>
    <w:rsid w:val="00D4045F"/>
    <w:rsid w:val="00D74893"/>
    <w:rsid w:val="00DA5E60"/>
    <w:rsid w:val="00DE3AAA"/>
    <w:rsid w:val="00F01513"/>
    <w:rsid w:val="00F840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379013"/>
  <w15:chartTrackingRefBased/>
  <w15:docId w15:val="{352DA1AC-FBDE-4AAF-A6FE-A788AACA0A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7670D"/>
    <w:rPr>
      <w:color w:val="0563C1"/>
      <w:u w:val="single"/>
    </w:rPr>
  </w:style>
  <w:style w:type="character" w:styleId="UnresolvedMention">
    <w:name w:val="Unresolved Mention"/>
    <w:basedOn w:val="DefaultParagraphFont"/>
    <w:uiPriority w:val="99"/>
    <w:semiHidden/>
    <w:unhideWhenUsed/>
    <w:rsid w:val="00C709ED"/>
    <w:rPr>
      <w:color w:val="605E5C"/>
      <w:shd w:val="clear" w:color="auto" w:fill="E1DFDD"/>
    </w:rPr>
  </w:style>
  <w:style w:type="paragraph" w:styleId="BalloonText">
    <w:name w:val="Balloon Text"/>
    <w:basedOn w:val="Normal"/>
    <w:link w:val="BalloonTextChar"/>
    <w:uiPriority w:val="99"/>
    <w:semiHidden/>
    <w:unhideWhenUsed/>
    <w:rsid w:val="004C6DA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C6DAF"/>
    <w:rPr>
      <w:rFonts w:ascii="Segoe UI" w:hAnsi="Segoe UI" w:cs="Segoe UI"/>
      <w:sz w:val="18"/>
      <w:szCs w:val="18"/>
    </w:rPr>
  </w:style>
  <w:style w:type="paragraph" w:styleId="ListParagraph">
    <w:name w:val="List Paragraph"/>
    <w:basedOn w:val="Normal"/>
    <w:uiPriority w:val="34"/>
    <w:qFormat/>
    <w:rsid w:val="00551472"/>
    <w:pPr>
      <w:ind w:left="720"/>
      <w:contextualSpacing/>
    </w:pPr>
  </w:style>
  <w:style w:type="character" w:styleId="FollowedHyperlink">
    <w:name w:val="FollowedHyperlink"/>
    <w:basedOn w:val="DefaultParagraphFont"/>
    <w:uiPriority w:val="99"/>
    <w:semiHidden/>
    <w:unhideWhenUsed/>
    <w:rsid w:val="00637A23"/>
    <w:rPr>
      <w:color w:val="954F72" w:themeColor="followedHyperlink"/>
      <w:u w:val="single"/>
    </w:rPr>
  </w:style>
  <w:style w:type="paragraph" w:styleId="Header">
    <w:name w:val="header"/>
    <w:basedOn w:val="Normal"/>
    <w:link w:val="HeaderChar"/>
    <w:uiPriority w:val="99"/>
    <w:unhideWhenUsed/>
    <w:rsid w:val="005E042C"/>
    <w:pPr>
      <w:tabs>
        <w:tab w:val="center" w:pos="4513"/>
        <w:tab w:val="right" w:pos="9026"/>
      </w:tabs>
      <w:spacing w:after="0" w:line="240" w:lineRule="auto"/>
    </w:pPr>
  </w:style>
  <w:style w:type="character" w:customStyle="1" w:styleId="HeaderChar">
    <w:name w:val="Header Char"/>
    <w:basedOn w:val="DefaultParagraphFont"/>
    <w:link w:val="Header"/>
    <w:uiPriority w:val="99"/>
    <w:rsid w:val="005E042C"/>
  </w:style>
  <w:style w:type="paragraph" w:styleId="Footer">
    <w:name w:val="footer"/>
    <w:basedOn w:val="Normal"/>
    <w:link w:val="FooterChar"/>
    <w:uiPriority w:val="99"/>
    <w:unhideWhenUsed/>
    <w:rsid w:val="005E042C"/>
    <w:pPr>
      <w:tabs>
        <w:tab w:val="center" w:pos="4513"/>
        <w:tab w:val="right" w:pos="9026"/>
      </w:tabs>
      <w:spacing w:after="0" w:line="240" w:lineRule="auto"/>
    </w:pPr>
  </w:style>
  <w:style w:type="character" w:customStyle="1" w:styleId="FooterChar">
    <w:name w:val="Footer Char"/>
    <w:basedOn w:val="DefaultParagraphFont"/>
    <w:link w:val="Footer"/>
    <w:uiPriority w:val="99"/>
    <w:rsid w:val="005E04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4623624">
      <w:bodyDiv w:val="1"/>
      <w:marLeft w:val="0"/>
      <w:marRight w:val="0"/>
      <w:marTop w:val="0"/>
      <w:marBottom w:val="0"/>
      <w:divBdr>
        <w:top w:val="none" w:sz="0" w:space="0" w:color="auto"/>
        <w:left w:val="none" w:sz="0" w:space="0" w:color="auto"/>
        <w:bottom w:val="none" w:sz="0" w:space="0" w:color="auto"/>
        <w:right w:val="none" w:sz="0" w:space="0" w:color="auto"/>
      </w:divBdr>
    </w:div>
    <w:div w:id="1396050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support-ew.ardens.org.uk/support/solutions/articles/31000167242-cancer-screening-for-minority-groups" TargetMode="External"/><Relationship Id="rId13" Type="http://schemas.openxmlformats.org/officeDocument/2006/relationships/hyperlink" Target="mailto:england.wessexph@nhs.net"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mailto:PHE.Screening-ImmsSSAT@nhs.net"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england.tvatpublichealth@nhs.net"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Rsc-tr.BCSPSouthernhub@nhs.net" TargetMode="External"/><Relationship Id="rId4" Type="http://schemas.openxmlformats.org/officeDocument/2006/relationships/webSettings" Target="webSettings.xml"/><Relationship Id="rId9" Type="http://schemas.openxmlformats.org/officeDocument/2006/relationships/hyperlink" Target="https://support-ew.ardens.org.uk/support/solutions/articles/31000160691-learning-disability-searches"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493</Words>
  <Characters>2814</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Fiona Wade-Smith</dc:creator>
  <cp:keywords/>
  <dc:description/>
  <cp:lastModifiedBy>CORCORAN, Paul (NHS FRIMLEY ICB - D4U1Y)</cp:lastModifiedBy>
  <cp:revision>2</cp:revision>
  <dcterms:created xsi:type="dcterms:W3CDTF">2022-09-09T12:24:00Z</dcterms:created>
  <dcterms:modified xsi:type="dcterms:W3CDTF">2022-09-09T12:24:00Z</dcterms:modified>
</cp:coreProperties>
</file>