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999EB2" w14:textId="77777777" w:rsidR="00CC0813" w:rsidRDefault="00CC0813">
      <w:pPr>
        <w:rPr>
          <w:b/>
          <w:bCs/>
          <w:sz w:val="28"/>
          <w:szCs w:val="28"/>
        </w:rPr>
      </w:pPr>
    </w:p>
    <w:p w14:paraId="4AF8F681" w14:textId="1D70A8A4" w:rsidR="00973837" w:rsidRPr="00973837" w:rsidRDefault="00CC0813">
      <w:pPr>
        <w:rPr>
          <w:b/>
          <w:bCs/>
          <w:sz w:val="32"/>
          <w:szCs w:val="32"/>
        </w:rPr>
      </w:pPr>
      <w:r w:rsidRPr="00973837">
        <w:rPr>
          <w:b/>
          <w:bCs/>
          <w:sz w:val="32"/>
          <w:szCs w:val="32"/>
        </w:rPr>
        <w:t>Important information f</w:t>
      </w:r>
      <w:r w:rsidR="00856A48" w:rsidRPr="00973837">
        <w:rPr>
          <w:b/>
          <w:bCs/>
          <w:sz w:val="32"/>
          <w:szCs w:val="32"/>
        </w:rPr>
        <w:t xml:space="preserve">or </w:t>
      </w:r>
      <w:r w:rsidR="00856A48" w:rsidRPr="00973837">
        <w:rPr>
          <w:b/>
          <w:bCs/>
          <w:sz w:val="32"/>
          <w:szCs w:val="32"/>
          <w:u w:val="single"/>
        </w:rPr>
        <w:t>all</w:t>
      </w:r>
      <w:r w:rsidR="00856A48" w:rsidRPr="00973837">
        <w:rPr>
          <w:b/>
          <w:bCs/>
          <w:sz w:val="32"/>
          <w:szCs w:val="32"/>
        </w:rPr>
        <w:t xml:space="preserve"> primary care referrers re</w:t>
      </w:r>
      <w:r w:rsidRPr="00973837">
        <w:rPr>
          <w:b/>
          <w:bCs/>
          <w:sz w:val="32"/>
          <w:szCs w:val="32"/>
        </w:rPr>
        <w:t>garding Urgent Suspected Cancer (2 Week Wait)</w:t>
      </w:r>
      <w:r w:rsidR="00856A48" w:rsidRPr="00973837">
        <w:rPr>
          <w:b/>
          <w:bCs/>
          <w:sz w:val="32"/>
          <w:szCs w:val="32"/>
        </w:rPr>
        <w:t xml:space="preserve"> </w:t>
      </w:r>
      <w:r w:rsidR="00C14E18" w:rsidRPr="00973837">
        <w:rPr>
          <w:b/>
          <w:bCs/>
          <w:sz w:val="32"/>
          <w:szCs w:val="32"/>
        </w:rPr>
        <w:t xml:space="preserve">soft tissue </w:t>
      </w:r>
      <w:r w:rsidR="00856A48" w:rsidRPr="00973837">
        <w:rPr>
          <w:b/>
          <w:bCs/>
          <w:sz w:val="32"/>
          <w:szCs w:val="32"/>
        </w:rPr>
        <w:t>sarcoma referrals</w:t>
      </w:r>
    </w:p>
    <w:p w14:paraId="4D27B5AE" w14:textId="77777777" w:rsidR="00C3087B" w:rsidRPr="00973837" w:rsidRDefault="00B92408" w:rsidP="00B92408">
      <w:pPr>
        <w:shd w:val="clear" w:color="auto" w:fill="FFFFFF"/>
        <w:rPr>
          <w:color w:val="000000"/>
          <w:sz w:val="24"/>
          <w:szCs w:val="24"/>
        </w:rPr>
      </w:pPr>
      <w:r w:rsidRPr="00973837">
        <w:rPr>
          <w:color w:val="000000"/>
          <w:sz w:val="24"/>
          <w:szCs w:val="24"/>
        </w:rPr>
        <w:t xml:space="preserve">The London and </w:t>
      </w:r>
      <w:proofErr w:type="gramStart"/>
      <w:r w:rsidRPr="00973837">
        <w:rPr>
          <w:color w:val="000000"/>
          <w:sz w:val="24"/>
          <w:szCs w:val="24"/>
        </w:rPr>
        <w:t>South East</w:t>
      </w:r>
      <w:proofErr w:type="gramEnd"/>
      <w:r w:rsidRPr="00973837">
        <w:rPr>
          <w:color w:val="000000"/>
          <w:sz w:val="24"/>
          <w:szCs w:val="24"/>
        </w:rPr>
        <w:t xml:space="preserve"> Sarcoma Network is currently experiencing high numbers of referrals for soft tissue sarcoma, with volumes impacting the start of treatment for adults with known sarcoma.</w:t>
      </w:r>
      <w:r w:rsidR="00C3087B" w:rsidRPr="00973837">
        <w:rPr>
          <w:color w:val="000000"/>
          <w:sz w:val="24"/>
          <w:szCs w:val="24"/>
        </w:rPr>
        <w:t xml:space="preserve"> </w:t>
      </w:r>
    </w:p>
    <w:p w14:paraId="4F0476C0" w14:textId="58BB4940" w:rsidR="00B92408" w:rsidRPr="00973837" w:rsidRDefault="00C3087B" w:rsidP="00B92408">
      <w:pPr>
        <w:shd w:val="clear" w:color="auto" w:fill="FFFFFF"/>
        <w:rPr>
          <w:color w:val="000000"/>
          <w:sz w:val="24"/>
          <w:szCs w:val="24"/>
        </w:rPr>
      </w:pPr>
      <w:r w:rsidRPr="00973837">
        <w:rPr>
          <w:color w:val="000000"/>
          <w:sz w:val="24"/>
          <w:szCs w:val="24"/>
        </w:rPr>
        <w:t xml:space="preserve">Short term mutual aid arrangements are currently in place between the Royal Marsden Hospital </w:t>
      </w:r>
      <w:r w:rsidR="00973837">
        <w:rPr>
          <w:color w:val="000000"/>
          <w:sz w:val="24"/>
          <w:szCs w:val="24"/>
        </w:rPr>
        <w:t xml:space="preserve">(RMH) </w:t>
      </w:r>
      <w:r w:rsidRPr="00973837">
        <w:rPr>
          <w:color w:val="000000"/>
          <w:sz w:val="24"/>
          <w:szCs w:val="24"/>
        </w:rPr>
        <w:t>and the Royal National Orthopaedic Hospital</w:t>
      </w:r>
      <w:r w:rsidR="00973837">
        <w:rPr>
          <w:color w:val="000000"/>
          <w:sz w:val="24"/>
          <w:szCs w:val="24"/>
        </w:rPr>
        <w:t xml:space="preserve"> (RNOH)</w:t>
      </w:r>
      <w:r w:rsidRPr="00973837">
        <w:rPr>
          <w:color w:val="000000"/>
          <w:sz w:val="24"/>
          <w:szCs w:val="24"/>
        </w:rPr>
        <w:t>.</w:t>
      </w:r>
    </w:p>
    <w:p w14:paraId="484F7948" w14:textId="0EE10BE8" w:rsidR="00B92408" w:rsidRPr="00973837" w:rsidRDefault="00B92408" w:rsidP="00B92408">
      <w:pPr>
        <w:shd w:val="clear" w:color="auto" w:fill="FFFFFF"/>
        <w:rPr>
          <w:color w:val="000000"/>
          <w:sz w:val="24"/>
          <w:szCs w:val="24"/>
        </w:rPr>
      </w:pPr>
      <w:r w:rsidRPr="00973837">
        <w:rPr>
          <w:color w:val="000000"/>
          <w:sz w:val="24"/>
          <w:szCs w:val="24"/>
        </w:rPr>
        <w:t>NICE Guidance states that all referrers should consider</w:t>
      </w:r>
      <w:r w:rsidRPr="00973837">
        <w:rPr>
          <w:b/>
          <w:bCs/>
          <w:color w:val="000000"/>
          <w:sz w:val="24"/>
          <w:szCs w:val="24"/>
        </w:rPr>
        <w:t xml:space="preserve"> </w:t>
      </w:r>
      <w:r w:rsidRPr="00973837">
        <w:rPr>
          <w:b/>
          <w:bCs/>
          <w:color w:val="000000"/>
          <w:sz w:val="24"/>
          <w:szCs w:val="24"/>
          <w:u w:val="single"/>
        </w:rPr>
        <w:t>urgent</w:t>
      </w:r>
      <w:r w:rsidRPr="00973837">
        <w:rPr>
          <w:color w:val="000000"/>
          <w:sz w:val="24"/>
          <w:szCs w:val="24"/>
        </w:rPr>
        <w:t xml:space="preserve"> ultrasound or MRI for a suspicious lump and </w:t>
      </w:r>
      <w:r w:rsidR="00973837">
        <w:rPr>
          <w:color w:val="000000"/>
          <w:sz w:val="24"/>
          <w:szCs w:val="24"/>
        </w:rPr>
        <w:t>an Urgent Suspected Cancer (USC/</w:t>
      </w:r>
      <w:r w:rsidRPr="00973837">
        <w:rPr>
          <w:color w:val="000000"/>
          <w:sz w:val="24"/>
          <w:szCs w:val="24"/>
        </w:rPr>
        <w:t xml:space="preserve">2 </w:t>
      </w:r>
      <w:r w:rsidR="00973837">
        <w:rPr>
          <w:color w:val="000000"/>
          <w:sz w:val="24"/>
          <w:szCs w:val="24"/>
        </w:rPr>
        <w:t xml:space="preserve">Week Wait) </w:t>
      </w:r>
      <w:r w:rsidRPr="00973837">
        <w:rPr>
          <w:color w:val="000000"/>
          <w:sz w:val="24"/>
          <w:szCs w:val="24"/>
        </w:rPr>
        <w:t>referral should be made if the imaging report is suspicious. Urgent ultrasound reports should have a turnaround time of two weeks or less.</w:t>
      </w:r>
    </w:p>
    <w:p w14:paraId="794C8501" w14:textId="2BEC995F" w:rsidR="00B92408" w:rsidRPr="00973837" w:rsidRDefault="00B92408" w:rsidP="00B92408">
      <w:pPr>
        <w:shd w:val="clear" w:color="auto" w:fill="FFFFFF"/>
        <w:rPr>
          <w:color w:val="000000"/>
          <w:sz w:val="24"/>
          <w:szCs w:val="24"/>
        </w:rPr>
      </w:pPr>
      <w:r w:rsidRPr="00973837">
        <w:rPr>
          <w:color w:val="000000"/>
          <w:sz w:val="24"/>
          <w:szCs w:val="24"/>
        </w:rPr>
        <w:t>Therefore, ideally in all cases an imaging report should be arranged urgently to guide referral pathway choice. Please ensure the report is attached to the referral.</w:t>
      </w:r>
    </w:p>
    <w:p w14:paraId="07976EBA" w14:textId="7B2EB449" w:rsidR="00B92408" w:rsidRPr="00973837" w:rsidRDefault="00B92408" w:rsidP="00B92408">
      <w:pPr>
        <w:shd w:val="clear" w:color="auto" w:fill="FFFFFF"/>
        <w:rPr>
          <w:color w:val="000000"/>
          <w:sz w:val="24"/>
          <w:szCs w:val="24"/>
        </w:rPr>
      </w:pPr>
      <w:r w:rsidRPr="00973837">
        <w:rPr>
          <w:color w:val="000000"/>
          <w:sz w:val="24"/>
          <w:szCs w:val="24"/>
        </w:rPr>
        <w:t xml:space="preserve">Locally provided ultrasound reduces unnecessary travel and worry for patients and their loved ones, </w:t>
      </w:r>
      <w:proofErr w:type="gramStart"/>
      <w:r w:rsidRPr="00973837">
        <w:rPr>
          <w:color w:val="000000"/>
          <w:sz w:val="24"/>
          <w:szCs w:val="24"/>
        </w:rPr>
        <w:t>particular i</w:t>
      </w:r>
      <w:r w:rsidR="00973837">
        <w:rPr>
          <w:color w:val="000000"/>
          <w:sz w:val="24"/>
          <w:szCs w:val="24"/>
        </w:rPr>
        <w:t>f</w:t>
      </w:r>
      <w:proofErr w:type="gramEnd"/>
      <w:r w:rsidRPr="00973837">
        <w:rPr>
          <w:color w:val="000000"/>
          <w:sz w:val="24"/>
          <w:szCs w:val="24"/>
        </w:rPr>
        <w:t xml:space="preserve"> travelling to known specialist centres for tests.  </w:t>
      </w:r>
    </w:p>
    <w:p w14:paraId="577F96AF" w14:textId="73540256" w:rsidR="00B92408" w:rsidRPr="00973837" w:rsidRDefault="00B92408" w:rsidP="00B92408">
      <w:pPr>
        <w:shd w:val="clear" w:color="auto" w:fill="FFFFFF"/>
        <w:rPr>
          <w:color w:val="000000"/>
          <w:sz w:val="24"/>
          <w:szCs w:val="24"/>
        </w:rPr>
      </w:pPr>
      <w:r w:rsidRPr="00973837">
        <w:rPr>
          <w:color w:val="000000"/>
          <w:sz w:val="24"/>
          <w:szCs w:val="24"/>
        </w:rPr>
        <w:t xml:space="preserve">In addition to direct access to urgent ultrasound, there are a small number of named sarcoma diagnostic services currently accepting </w:t>
      </w:r>
      <w:r w:rsidR="00973837">
        <w:rPr>
          <w:color w:val="000000"/>
          <w:sz w:val="24"/>
          <w:szCs w:val="24"/>
        </w:rPr>
        <w:t>USC</w:t>
      </w:r>
      <w:r w:rsidRPr="00973837">
        <w:rPr>
          <w:color w:val="000000"/>
          <w:sz w:val="24"/>
          <w:szCs w:val="24"/>
        </w:rPr>
        <w:t xml:space="preserve"> sarcoma referrals: Kingston, Croydon, West Middlesex, Brighton, </w:t>
      </w:r>
      <w:proofErr w:type="gramStart"/>
      <w:r w:rsidRPr="00973837">
        <w:rPr>
          <w:color w:val="000000"/>
          <w:sz w:val="24"/>
          <w:szCs w:val="24"/>
        </w:rPr>
        <w:t>Southampton</w:t>
      </w:r>
      <w:proofErr w:type="gramEnd"/>
      <w:r w:rsidRPr="00973837">
        <w:rPr>
          <w:color w:val="000000"/>
          <w:sz w:val="24"/>
          <w:szCs w:val="24"/>
        </w:rPr>
        <w:t xml:space="preserve"> and Norwich.  </w:t>
      </w:r>
    </w:p>
    <w:p w14:paraId="54C48B7E" w14:textId="126409A6" w:rsidR="00B92408" w:rsidRPr="00973837" w:rsidRDefault="00B92408" w:rsidP="00B92408">
      <w:pPr>
        <w:shd w:val="clear" w:color="auto" w:fill="FFFFFF"/>
        <w:rPr>
          <w:color w:val="000000"/>
          <w:sz w:val="24"/>
          <w:szCs w:val="24"/>
        </w:rPr>
      </w:pPr>
      <w:r w:rsidRPr="00973837">
        <w:rPr>
          <w:color w:val="000000"/>
          <w:sz w:val="24"/>
          <w:szCs w:val="24"/>
        </w:rPr>
        <w:t>If sarcoma is detected, these patients will be referred by the imaging team to tertiary services at R</w:t>
      </w:r>
      <w:r w:rsidR="007C1E8C">
        <w:rPr>
          <w:color w:val="000000"/>
          <w:sz w:val="24"/>
          <w:szCs w:val="24"/>
        </w:rPr>
        <w:t>MH</w:t>
      </w:r>
      <w:r w:rsidRPr="00973837">
        <w:rPr>
          <w:color w:val="000000"/>
          <w:sz w:val="24"/>
          <w:szCs w:val="24"/>
        </w:rPr>
        <w:t xml:space="preserve"> or the London Sarcoma Service at RNOH/UCLH, with </w:t>
      </w:r>
      <w:r w:rsidR="00DF4772">
        <w:rPr>
          <w:color w:val="000000"/>
          <w:sz w:val="24"/>
          <w:szCs w:val="24"/>
        </w:rPr>
        <w:t>a copy of the</w:t>
      </w:r>
      <w:r w:rsidRPr="00973837">
        <w:rPr>
          <w:color w:val="000000"/>
          <w:sz w:val="24"/>
          <w:szCs w:val="24"/>
        </w:rPr>
        <w:t xml:space="preserve"> advice </w:t>
      </w:r>
      <w:r w:rsidR="00DF4772">
        <w:rPr>
          <w:color w:val="000000"/>
          <w:sz w:val="24"/>
          <w:szCs w:val="24"/>
        </w:rPr>
        <w:t xml:space="preserve">being sent </w:t>
      </w:r>
      <w:r w:rsidRPr="00973837">
        <w:rPr>
          <w:color w:val="000000"/>
          <w:sz w:val="24"/>
          <w:szCs w:val="24"/>
        </w:rPr>
        <w:t>to the original referring GP.</w:t>
      </w:r>
    </w:p>
    <w:p w14:paraId="13284B66" w14:textId="6A927688" w:rsidR="00B92408" w:rsidRPr="00973837" w:rsidRDefault="00B92408" w:rsidP="00B92408">
      <w:pPr>
        <w:shd w:val="clear" w:color="auto" w:fill="FFFFFF"/>
        <w:rPr>
          <w:color w:val="000000"/>
          <w:sz w:val="24"/>
          <w:szCs w:val="24"/>
        </w:rPr>
      </w:pPr>
      <w:r w:rsidRPr="00973837">
        <w:rPr>
          <w:color w:val="000000"/>
          <w:sz w:val="24"/>
          <w:szCs w:val="24"/>
        </w:rPr>
        <w:t>If you cannot get direct access to an urgent ultrasound, please ensure you tick the box on the form to explain why you believe there is a high clinical risk of soft tissue sarcoma. </w:t>
      </w:r>
    </w:p>
    <w:p w14:paraId="0BE14DBE" w14:textId="77777777" w:rsidR="00B92408" w:rsidRPr="00973837" w:rsidRDefault="00B92408" w:rsidP="00B92408">
      <w:pPr>
        <w:shd w:val="clear" w:color="auto" w:fill="FFFFFF"/>
        <w:rPr>
          <w:color w:val="000000"/>
          <w:sz w:val="24"/>
          <w:szCs w:val="24"/>
        </w:rPr>
      </w:pPr>
      <w:r w:rsidRPr="00973837">
        <w:rPr>
          <w:color w:val="000000"/>
          <w:sz w:val="24"/>
          <w:szCs w:val="24"/>
        </w:rPr>
        <w:t>If you suspect bone sarcoma, you should refer your patient to RNOH accompanied by x-ray results. </w:t>
      </w:r>
    </w:p>
    <w:p w14:paraId="0B413C9F" w14:textId="48BAD217" w:rsidR="006D2C81" w:rsidRPr="00973837" w:rsidRDefault="00C3087B">
      <w:pPr>
        <w:rPr>
          <w:sz w:val="24"/>
          <w:szCs w:val="24"/>
        </w:rPr>
      </w:pPr>
      <w:r w:rsidRPr="00973837">
        <w:rPr>
          <w:sz w:val="24"/>
          <w:szCs w:val="24"/>
        </w:rPr>
        <w:t xml:space="preserve">The Sarcoma UK Support Line is available for patients and healthcare professionals. It is open Mon-Fri 10am-3pm on 0808 801 0401. You can also email them on </w:t>
      </w:r>
      <w:hyperlink r:id="rId7" w:history="1">
        <w:r w:rsidRPr="00973837">
          <w:rPr>
            <w:rStyle w:val="Hyperlink"/>
            <w:sz w:val="24"/>
            <w:szCs w:val="24"/>
          </w:rPr>
          <w:t>supportline@sarcoma.org.uk</w:t>
        </w:r>
      </w:hyperlink>
      <w:r w:rsidRPr="00973837">
        <w:rPr>
          <w:sz w:val="24"/>
          <w:szCs w:val="24"/>
        </w:rPr>
        <w:t xml:space="preserve"> and expect a response within two business days.</w:t>
      </w:r>
    </w:p>
    <w:p w14:paraId="273C7915" w14:textId="7B667745" w:rsidR="006D2C81" w:rsidRDefault="006D2C81">
      <w:pPr>
        <w:rPr>
          <w:sz w:val="24"/>
          <w:szCs w:val="24"/>
        </w:rPr>
      </w:pPr>
    </w:p>
    <w:p w14:paraId="24FA9BB6" w14:textId="3D346285" w:rsidR="007C1E8C" w:rsidRDefault="007C1E8C">
      <w:pPr>
        <w:rPr>
          <w:sz w:val="24"/>
          <w:szCs w:val="24"/>
        </w:rPr>
      </w:pPr>
    </w:p>
    <w:p w14:paraId="1DB45425" w14:textId="2A0CE264" w:rsidR="007C1E8C" w:rsidRDefault="007C1E8C">
      <w:pPr>
        <w:rPr>
          <w:sz w:val="24"/>
          <w:szCs w:val="24"/>
        </w:rPr>
      </w:pPr>
    </w:p>
    <w:p w14:paraId="4B55CCBA" w14:textId="359BD077" w:rsidR="007C1E8C" w:rsidRDefault="007C1E8C">
      <w:pPr>
        <w:rPr>
          <w:sz w:val="24"/>
          <w:szCs w:val="24"/>
        </w:rPr>
      </w:pPr>
    </w:p>
    <w:p w14:paraId="3599375A" w14:textId="77777777" w:rsidR="007C1E8C" w:rsidRPr="00973837" w:rsidRDefault="007C1E8C">
      <w:pPr>
        <w:rPr>
          <w:sz w:val="24"/>
          <w:szCs w:val="24"/>
        </w:rPr>
      </w:pPr>
    </w:p>
    <w:p w14:paraId="09DD99AD" w14:textId="5800ED36" w:rsidR="006D2C81" w:rsidRPr="007C1E8C" w:rsidRDefault="006D2C81">
      <w:pPr>
        <w:rPr>
          <w:b/>
          <w:bCs/>
          <w:i/>
          <w:iCs/>
          <w:sz w:val="28"/>
          <w:szCs w:val="28"/>
        </w:rPr>
      </w:pPr>
      <w:r w:rsidRPr="007C1E8C">
        <w:rPr>
          <w:b/>
          <w:bCs/>
          <w:i/>
          <w:iCs/>
          <w:sz w:val="28"/>
          <w:szCs w:val="28"/>
        </w:rPr>
        <w:t>Notes for local commissioners of direct access urgent ultrasound:</w:t>
      </w:r>
    </w:p>
    <w:p w14:paraId="4EC6CA29" w14:textId="3B6215E7" w:rsidR="00AC5993" w:rsidRPr="00973837" w:rsidRDefault="002F2AC1" w:rsidP="00AC59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973837">
        <w:rPr>
          <w:sz w:val="24"/>
          <w:szCs w:val="24"/>
        </w:rPr>
        <w:t>D</w:t>
      </w:r>
      <w:r w:rsidR="00243E48" w:rsidRPr="00973837">
        <w:rPr>
          <w:sz w:val="24"/>
          <w:szCs w:val="24"/>
        </w:rPr>
        <w:t>irect access urgent ultrasound</w:t>
      </w:r>
      <w:r w:rsidR="006D2C81" w:rsidRPr="00973837">
        <w:rPr>
          <w:sz w:val="24"/>
          <w:szCs w:val="24"/>
        </w:rPr>
        <w:t xml:space="preserve"> should be available </w:t>
      </w:r>
      <w:r w:rsidR="00AC5993" w:rsidRPr="00973837">
        <w:rPr>
          <w:sz w:val="24"/>
          <w:szCs w:val="24"/>
        </w:rPr>
        <w:t xml:space="preserve">with a turnaround time of two weeks from </w:t>
      </w:r>
      <w:r w:rsidR="00B92408" w:rsidRPr="00973837">
        <w:rPr>
          <w:sz w:val="24"/>
          <w:szCs w:val="24"/>
        </w:rPr>
        <w:t xml:space="preserve">time of </w:t>
      </w:r>
      <w:r w:rsidR="00AC5993" w:rsidRPr="00973837">
        <w:rPr>
          <w:sz w:val="24"/>
          <w:szCs w:val="24"/>
        </w:rPr>
        <w:t>referral</w:t>
      </w:r>
    </w:p>
    <w:p w14:paraId="4E95711A" w14:textId="21487F0A" w:rsidR="00243E48" w:rsidRPr="00973837" w:rsidRDefault="002F2AC1" w:rsidP="00243E48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973837">
        <w:rPr>
          <w:sz w:val="24"/>
          <w:szCs w:val="24"/>
        </w:rPr>
        <w:t xml:space="preserve">The </w:t>
      </w:r>
      <w:r w:rsidR="00243E48" w:rsidRPr="00973837">
        <w:rPr>
          <w:sz w:val="24"/>
          <w:szCs w:val="24"/>
        </w:rPr>
        <w:t xml:space="preserve">direct access form </w:t>
      </w:r>
      <w:r w:rsidR="003E50C1" w:rsidRPr="00973837">
        <w:rPr>
          <w:sz w:val="24"/>
          <w:szCs w:val="24"/>
        </w:rPr>
        <w:t xml:space="preserve">should </w:t>
      </w:r>
      <w:r w:rsidR="00243E48" w:rsidRPr="00973837">
        <w:rPr>
          <w:sz w:val="24"/>
          <w:szCs w:val="24"/>
        </w:rPr>
        <w:t>clearly state</w:t>
      </w:r>
      <w:r w:rsidR="003E50C1" w:rsidRPr="00973837">
        <w:rPr>
          <w:sz w:val="24"/>
          <w:szCs w:val="24"/>
        </w:rPr>
        <w:t xml:space="preserve"> whether the ultrasound is for soft tissue or bone </w:t>
      </w:r>
      <w:r w:rsidRPr="00973837">
        <w:rPr>
          <w:sz w:val="24"/>
          <w:szCs w:val="24"/>
        </w:rPr>
        <w:t>sarcoma</w:t>
      </w:r>
    </w:p>
    <w:p w14:paraId="66768781" w14:textId="45A0C959" w:rsidR="00621455" w:rsidRPr="00973837" w:rsidRDefault="00621455" w:rsidP="00243E48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973837">
        <w:rPr>
          <w:sz w:val="24"/>
          <w:szCs w:val="24"/>
        </w:rPr>
        <w:t>Rapid diagnostic clinics would not normally be used for sarcoma referrals.</w:t>
      </w:r>
    </w:p>
    <w:p w14:paraId="41EBDD7F" w14:textId="54CF489A" w:rsidR="006D2C81" w:rsidRPr="00973837" w:rsidRDefault="00AC5993" w:rsidP="00243E48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973837">
        <w:rPr>
          <w:sz w:val="24"/>
          <w:szCs w:val="24"/>
        </w:rPr>
        <w:t>London region Imaging Programme</w:t>
      </w:r>
      <w:r w:rsidR="00B92408" w:rsidRPr="00973837">
        <w:rPr>
          <w:sz w:val="24"/>
          <w:szCs w:val="24"/>
        </w:rPr>
        <w:t>,</w:t>
      </w:r>
      <w:r w:rsidRPr="00973837">
        <w:rPr>
          <w:sz w:val="24"/>
          <w:szCs w:val="24"/>
        </w:rPr>
        <w:t xml:space="preserve"> </w:t>
      </w:r>
      <w:r w:rsidR="00B92408" w:rsidRPr="00973837">
        <w:rPr>
          <w:sz w:val="24"/>
          <w:szCs w:val="24"/>
        </w:rPr>
        <w:t xml:space="preserve">together </w:t>
      </w:r>
      <w:r w:rsidRPr="00973837">
        <w:rPr>
          <w:sz w:val="24"/>
          <w:szCs w:val="24"/>
        </w:rPr>
        <w:t xml:space="preserve">with the London </w:t>
      </w:r>
      <w:r w:rsidR="007C1E8C">
        <w:rPr>
          <w:sz w:val="24"/>
          <w:szCs w:val="24"/>
        </w:rPr>
        <w:t>and</w:t>
      </w:r>
      <w:r w:rsidRPr="00973837">
        <w:rPr>
          <w:sz w:val="24"/>
          <w:szCs w:val="24"/>
        </w:rPr>
        <w:t xml:space="preserve"> </w:t>
      </w:r>
      <w:proofErr w:type="gramStart"/>
      <w:r w:rsidRPr="00973837">
        <w:rPr>
          <w:sz w:val="24"/>
          <w:szCs w:val="24"/>
        </w:rPr>
        <w:t>South East</w:t>
      </w:r>
      <w:proofErr w:type="gramEnd"/>
      <w:r w:rsidRPr="00973837">
        <w:rPr>
          <w:sz w:val="24"/>
          <w:szCs w:val="24"/>
        </w:rPr>
        <w:t xml:space="preserve"> Sarcoma Network</w:t>
      </w:r>
      <w:r w:rsidR="00B92408" w:rsidRPr="00973837">
        <w:rPr>
          <w:sz w:val="24"/>
          <w:szCs w:val="24"/>
        </w:rPr>
        <w:t>,</w:t>
      </w:r>
      <w:r w:rsidRPr="00973837">
        <w:rPr>
          <w:sz w:val="24"/>
          <w:szCs w:val="24"/>
        </w:rPr>
        <w:t xml:space="preserve"> is developing a protocol and education package for sonographers so that u</w:t>
      </w:r>
      <w:r w:rsidR="00243E48" w:rsidRPr="00973837">
        <w:rPr>
          <w:sz w:val="24"/>
          <w:szCs w:val="24"/>
        </w:rPr>
        <w:t xml:space="preserve">ltrasound reporting </w:t>
      </w:r>
      <w:r w:rsidRPr="00973837">
        <w:rPr>
          <w:sz w:val="24"/>
          <w:szCs w:val="24"/>
        </w:rPr>
        <w:t xml:space="preserve">will </w:t>
      </w:r>
      <w:r w:rsidR="00243E48" w:rsidRPr="00973837">
        <w:rPr>
          <w:sz w:val="24"/>
          <w:szCs w:val="24"/>
        </w:rPr>
        <w:t>have one of four outcomes:</w:t>
      </w:r>
    </w:p>
    <w:p w14:paraId="30FC1D8D" w14:textId="3C824B59" w:rsidR="00243E48" w:rsidRPr="00973837" w:rsidRDefault="00243E48" w:rsidP="00243E48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7C1E8C">
        <w:rPr>
          <w:b/>
          <w:bCs/>
          <w:sz w:val="24"/>
          <w:szCs w:val="24"/>
        </w:rPr>
        <w:t>low suspicion</w:t>
      </w:r>
      <w:r w:rsidRPr="00973837">
        <w:rPr>
          <w:sz w:val="24"/>
          <w:szCs w:val="24"/>
        </w:rPr>
        <w:t xml:space="preserve"> - return to primary care with advice &amp; guidance on next actions</w:t>
      </w:r>
      <w:r w:rsidR="007C1E8C">
        <w:rPr>
          <w:sz w:val="24"/>
          <w:szCs w:val="24"/>
        </w:rPr>
        <w:t>.</w:t>
      </w:r>
      <w:r w:rsidRPr="00973837">
        <w:rPr>
          <w:sz w:val="24"/>
          <w:szCs w:val="24"/>
        </w:rPr>
        <w:t xml:space="preserve"> </w:t>
      </w:r>
    </w:p>
    <w:p w14:paraId="1C190259" w14:textId="6559AE58" w:rsidR="00243E48" w:rsidRPr="00973837" w:rsidRDefault="00243E48" w:rsidP="00243E48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7C1E8C">
        <w:rPr>
          <w:b/>
          <w:bCs/>
          <w:sz w:val="24"/>
          <w:szCs w:val="24"/>
        </w:rPr>
        <w:t>medium suspicion</w:t>
      </w:r>
      <w:r w:rsidRPr="00973837">
        <w:rPr>
          <w:sz w:val="24"/>
          <w:szCs w:val="24"/>
        </w:rPr>
        <w:t xml:space="preserve"> – refer to local sarcoma diagnostic service OR tertiary centre if local service is too far away, for MRI and possible excision biopsy</w:t>
      </w:r>
      <w:r w:rsidR="007C1E8C">
        <w:rPr>
          <w:sz w:val="24"/>
          <w:szCs w:val="24"/>
        </w:rPr>
        <w:t>.</w:t>
      </w:r>
      <w:r w:rsidRPr="00973837">
        <w:rPr>
          <w:sz w:val="24"/>
          <w:szCs w:val="24"/>
        </w:rPr>
        <w:t xml:space="preserve"> </w:t>
      </w:r>
    </w:p>
    <w:p w14:paraId="6918300B" w14:textId="277241F9" w:rsidR="00243E48" w:rsidRPr="00973837" w:rsidRDefault="00243E48" w:rsidP="00243E48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7C1E8C">
        <w:rPr>
          <w:b/>
          <w:bCs/>
          <w:sz w:val="24"/>
          <w:szCs w:val="24"/>
        </w:rPr>
        <w:t>high suspicion sarcoma</w:t>
      </w:r>
      <w:r w:rsidRPr="00973837">
        <w:rPr>
          <w:sz w:val="24"/>
          <w:szCs w:val="24"/>
        </w:rPr>
        <w:t xml:space="preserve"> – refer direct to tertiary sarcoma service (LSS bone and soft tissue, RMH soft tissue only)</w:t>
      </w:r>
      <w:r w:rsidR="007C1E8C">
        <w:rPr>
          <w:sz w:val="24"/>
          <w:szCs w:val="24"/>
        </w:rPr>
        <w:t>.</w:t>
      </w:r>
      <w:r w:rsidRPr="00973837">
        <w:rPr>
          <w:sz w:val="24"/>
          <w:szCs w:val="24"/>
        </w:rPr>
        <w:t xml:space="preserve"> </w:t>
      </w:r>
    </w:p>
    <w:p w14:paraId="77B7EC6F" w14:textId="6D9165F4" w:rsidR="00243E48" w:rsidRDefault="00243E48" w:rsidP="00243E48">
      <w:pPr>
        <w:pStyle w:val="ListParagraph"/>
        <w:numPr>
          <w:ilvl w:val="0"/>
          <w:numId w:val="2"/>
        </w:numPr>
      </w:pPr>
      <w:r w:rsidRPr="007C1E8C">
        <w:rPr>
          <w:b/>
          <w:bCs/>
          <w:sz w:val="24"/>
          <w:szCs w:val="24"/>
        </w:rPr>
        <w:t>high suspicion of a different cancer</w:t>
      </w:r>
      <w:r w:rsidRPr="00973837">
        <w:rPr>
          <w:sz w:val="24"/>
          <w:szCs w:val="24"/>
        </w:rPr>
        <w:t xml:space="preserve"> </w:t>
      </w:r>
      <w:r>
        <w:t>– refer direct to appropriate MDT</w:t>
      </w:r>
      <w:r w:rsidR="007C1E8C">
        <w:t>.</w:t>
      </w:r>
    </w:p>
    <w:p w14:paraId="7E012C8F" w14:textId="2C2142DA" w:rsidR="007C1E8C" w:rsidRDefault="007C1E8C" w:rsidP="007C1E8C"/>
    <w:p w14:paraId="130E5F58" w14:textId="2F022275" w:rsidR="007C1E8C" w:rsidRPr="00D9585C" w:rsidRDefault="007C1E8C" w:rsidP="007C1E8C">
      <w:pPr>
        <w:rPr>
          <w:sz w:val="24"/>
          <w:szCs w:val="24"/>
        </w:rPr>
      </w:pPr>
      <w:r w:rsidRPr="00D9585C">
        <w:rPr>
          <w:sz w:val="24"/>
          <w:szCs w:val="24"/>
        </w:rPr>
        <w:t xml:space="preserve">If you have any queries or concerns, please contact the Transforming Cancer Services Team on </w:t>
      </w:r>
      <w:hyperlink r:id="rId8" w:history="1">
        <w:r w:rsidRPr="00D9585C">
          <w:rPr>
            <w:rStyle w:val="Hyperlink"/>
            <w:sz w:val="24"/>
            <w:szCs w:val="24"/>
          </w:rPr>
          <w:t>england.tcstlondon@nhs.net</w:t>
        </w:r>
      </w:hyperlink>
      <w:r w:rsidRPr="00D9585C">
        <w:rPr>
          <w:sz w:val="24"/>
          <w:szCs w:val="24"/>
        </w:rPr>
        <w:t xml:space="preserve"> </w:t>
      </w:r>
    </w:p>
    <w:sectPr w:rsidR="007C1E8C" w:rsidRPr="00D9585C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123245" w14:textId="77777777" w:rsidR="007A4F31" w:rsidRDefault="007A4F31" w:rsidP="00CC0813">
      <w:pPr>
        <w:spacing w:after="0" w:line="240" w:lineRule="auto"/>
      </w:pPr>
      <w:r>
        <w:separator/>
      </w:r>
    </w:p>
  </w:endnote>
  <w:endnote w:type="continuationSeparator" w:id="0">
    <w:p w14:paraId="7B95D517" w14:textId="77777777" w:rsidR="007A4F31" w:rsidRDefault="007A4F31" w:rsidP="00CC08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DBA5D2" w14:textId="77777777" w:rsidR="007A4F31" w:rsidRDefault="007A4F31" w:rsidP="00CC0813">
      <w:pPr>
        <w:spacing w:after="0" w:line="240" w:lineRule="auto"/>
      </w:pPr>
      <w:r>
        <w:separator/>
      </w:r>
    </w:p>
  </w:footnote>
  <w:footnote w:type="continuationSeparator" w:id="0">
    <w:p w14:paraId="74FB4859" w14:textId="77777777" w:rsidR="007A4F31" w:rsidRDefault="007A4F31" w:rsidP="00CC08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64F8EB" w14:textId="07F4A360" w:rsidR="00CC0813" w:rsidRDefault="00CC0813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F3C827A" wp14:editId="16F62074">
          <wp:simplePos x="0" y="0"/>
          <wp:positionH relativeFrom="column">
            <wp:posOffset>1424940</wp:posOffset>
          </wp:positionH>
          <wp:positionV relativeFrom="paragraph">
            <wp:posOffset>-289560</wp:posOffset>
          </wp:positionV>
          <wp:extent cx="5097780" cy="964530"/>
          <wp:effectExtent l="0" t="0" r="0" b="762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7780" cy="9645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B8582B1" w14:textId="352FDB16" w:rsidR="00CC0813" w:rsidRDefault="00CC0813" w:rsidP="00CC0813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600754"/>
    <w:multiLevelType w:val="hybridMultilevel"/>
    <w:tmpl w:val="A3A2302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D444495"/>
    <w:multiLevelType w:val="hybridMultilevel"/>
    <w:tmpl w:val="8F9CB9F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A48"/>
    <w:rsid w:val="00166D37"/>
    <w:rsid w:val="00243E48"/>
    <w:rsid w:val="002F2AC1"/>
    <w:rsid w:val="003B4BA3"/>
    <w:rsid w:val="003E50C1"/>
    <w:rsid w:val="004042C3"/>
    <w:rsid w:val="00621455"/>
    <w:rsid w:val="00644473"/>
    <w:rsid w:val="006D2C81"/>
    <w:rsid w:val="007A4F31"/>
    <w:rsid w:val="007C1E8C"/>
    <w:rsid w:val="00856A48"/>
    <w:rsid w:val="00973837"/>
    <w:rsid w:val="00AC5993"/>
    <w:rsid w:val="00B92408"/>
    <w:rsid w:val="00C14E18"/>
    <w:rsid w:val="00C3087B"/>
    <w:rsid w:val="00C342A4"/>
    <w:rsid w:val="00CA1BDA"/>
    <w:rsid w:val="00CC0813"/>
    <w:rsid w:val="00D9585C"/>
    <w:rsid w:val="00DF4772"/>
    <w:rsid w:val="00FF0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E32FB02"/>
  <w15:chartTrackingRefBased/>
  <w15:docId w15:val="{0F6E475E-4C05-45CE-8DC3-9D09A3135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43E4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3087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087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CC08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0813"/>
  </w:style>
  <w:style w:type="paragraph" w:styleId="Footer">
    <w:name w:val="footer"/>
    <w:basedOn w:val="Normal"/>
    <w:link w:val="FooterChar"/>
    <w:uiPriority w:val="99"/>
    <w:unhideWhenUsed/>
    <w:rsid w:val="00CC08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0813"/>
  </w:style>
  <w:style w:type="character" w:styleId="CommentReference">
    <w:name w:val="annotation reference"/>
    <w:basedOn w:val="DefaultParagraphFont"/>
    <w:uiPriority w:val="99"/>
    <w:semiHidden/>
    <w:unhideWhenUsed/>
    <w:rsid w:val="009738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738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738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738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7383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64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ngland.tcstlondon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upportline@sarcoma.org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488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 Price</dc:creator>
  <cp:keywords/>
  <dc:description/>
  <cp:lastModifiedBy>STONE, Thomas (ROYAL FREE LONDON NHS FOUNDATION TRUST)</cp:lastModifiedBy>
  <cp:revision>6</cp:revision>
  <dcterms:created xsi:type="dcterms:W3CDTF">2022-12-08T09:37:00Z</dcterms:created>
  <dcterms:modified xsi:type="dcterms:W3CDTF">2022-12-08T10:27:00Z</dcterms:modified>
</cp:coreProperties>
</file>