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34E4" w14:textId="53A9C69C" w:rsidR="000B11CD" w:rsidRDefault="000B11CD" w:rsidP="000B11CD">
      <w:r w:rsidRPr="001C1946">
        <w:rPr>
          <w:b/>
          <w:bCs/>
        </w:rPr>
        <w:t>Improving Dementia Diagnosis Rates</w:t>
      </w:r>
      <w:r w:rsidR="001C1946" w:rsidRPr="001C1946">
        <w:rPr>
          <w:b/>
          <w:bCs/>
        </w:rPr>
        <w:t xml:space="preserve"> (DDR)</w:t>
      </w:r>
      <w:r w:rsidRPr="001C1946">
        <w:rPr>
          <w:b/>
          <w:bCs/>
        </w:rPr>
        <w:t xml:space="preserve"> and QOF numbers</w:t>
      </w:r>
      <w:r>
        <w:t xml:space="preserve"> </w:t>
      </w:r>
      <w:r w:rsidR="006E336F">
        <w:t>(</w:t>
      </w:r>
      <w:r w:rsidR="006E336F" w:rsidRPr="006E336F">
        <w:rPr>
          <w:b/>
          <w:bCs/>
        </w:rPr>
        <w:t>Berkshire only</w:t>
      </w:r>
      <w:r w:rsidR="006E336F">
        <w:t>)</w:t>
      </w:r>
    </w:p>
    <w:p w14:paraId="50C18276" w14:textId="4A9A176A" w:rsidR="000B11CD" w:rsidRDefault="000B11CD" w:rsidP="000B11CD">
      <w:pPr>
        <w:pStyle w:val="xmsonormal"/>
      </w:pPr>
      <w:r>
        <w:t xml:space="preserve">Using Connected Care, BHFT’s Information Team has developed a process identifying when a </w:t>
      </w:r>
      <w:r w:rsidR="001C1946">
        <w:t>d</w:t>
      </w:r>
      <w:r>
        <w:t xml:space="preserve">ementia </w:t>
      </w:r>
      <w:r w:rsidR="001C1946">
        <w:t>d</w:t>
      </w:r>
      <w:r>
        <w:t xml:space="preserve">iagnosis recorded on Rio is not showing on Primary Care records. They </w:t>
      </w:r>
      <w:r w:rsidR="001C1946">
        <w:t xml:space="preserve">have recruited a Data Production Worker </w:t>
      </w:r>
      <w:r>
        <w:t xml:space="preserve">to produce </w:t>
      </w:r>
      <w:r w:rsidR="001C1946">
        <w:t xml:space="preserve">monthly </w:t>
      </w:r>
      <w:r>
        <w:t xml:space="preserve">reports by practice listing the NHS numbers for patients whose Primary Care records need updating to show their dementia diagnosis. </w:t>
      </w:r>
    </w:p>
    <w:p w14:paraId="2AB6C867" w14:textId="77777777" w:rsidR="000B11CD" w:rsidRDefault="000B11CD" w:rsidP="000B11CD">
      <w:pPr>
        <w:pStyle w:val="xmsonormal"/>
      </w:pPr>
    </w:p>
    <w:p w14:paraId="55F5D6BD" w14:textId="3976448C" w:rsidR="000F3819" w:rsidRDefault="000B11CD" w:rsidP="00602B21">
      <w:r>
        <w:t>To i</w:t>
      </w:r>
      <w:r w:rsidR="001C1946">
        <w:t>ncrease</w:t>
      </w:r>
      <w:r w:rsidR="00602B21">
        <w:t xml:space="preserve"> practice</w:t>
      </w:r>
      <w:r>
        <w:t xml:space="preserve"> </w:t>
      </w:r>
      <w:r w:rsidR="001C1946">
        <w:t xml:space="preserve">QOF dementia numbers and improve performance against the </w:t>
      </w:r>
      <w:r w:rsidR="00602B21">
        <w:t xml:space="preserve">DDR target of </w:t>
      </w:r>
      <w:r w:rsidR="001C1946">
        <w:t>66.7%</w:t>
      </w:r>
      <w:r>
        <w:t>, Primary Care would need to enter the dementia diagnoses</w:t>
      </w:r>
      <w:r w:rsidR="001C1946">
        <w:t xml:space="preserve"> </w:t>
      </w:r>
      <w:r w:rsidR="00602B21">
        <w:t xml:space="preserve">listed in the report </w:t>
      </w:r>
      <w:r>
        <w:t>onto their sys</w:t>
      </w:r>
      <w:r w:rsidR="00602B21">
        <w:t>t</w:t>
      </w:r>
      <w:r>
        <w:t xml:space="preserve">em. </w:t>
      </w:r>
    </w:p>
    <w:p w14:paraId="533BF164" w14:textId="77777777" w:rsidR="000F3819" w:rsidRPr="000F3819" w:rsidRDefault="000F3819" w:rsidP="000F3819">
      <w:pPr>
        <w:rPr>
          <w:b/>
          <w:bCs/>
          <w:sz w:val="24"/>
          <w:szCs w:val="24"/>
          <w:u w:val="single"/>
        </w:rPr>
      </w:pPr>
      <w:r w:rsidRPr="000F3819">
        <w:rPr>
          <w:b/>
          <w:bCs/>
          <w:sz w:val="24"/>
          <w:szCs w:val="24"/>
          <w:u w:val="single"/>
        </w:rPr>
        <w:t>Routine Process</w:t>
      </w:r>
    </w:p>
    <w:p w14:paraId="6202B3FD" w14:textId="676521B1" w:rsidR="00B10A90" w:rsidRDefault="000F3819" w:rsidP="000F3819">
      <w:pPr>
        <w:pStyle w:val="ListParagraph"/>
      </w:pPr>
      <w:r>
        <w:t xml:space="preserve">Once a month (on Monday) Berkshire GP </w:t>
      </w:r>
      <w:r w:rsidR="00FC5E22">
        <w:t>p</w:t>
      </w:r>
      <w:r>
        <w:t xml:space="preserve">ractices individually will receive an email from BHFT </w:t>
      </w:r>
      <w:r w:rsidR="00B10A90">
        <w:t>titled “Dementia Register – confirmation of email address: practice name” requesting</w:t>
      </w:r>
    </w:p>
    <w:p w14:paraId="02CE3952" w14:textId="578776D7" w:rsidR="000F3819" w:rsidRDefault="000F3819" w:rsidP="000F3819">
      <w:pPr>
        <w:pStyle w:val="ListParagraph"/>
      </w:pPr>
      <w:r>
        <w:t>confirmation within 2 days</w:t>
      </w:r>
      <w:r w:rsidR="00FC5E22">
        <w:t>.</w:t>
      </w:r>
    </w:p>
    <w:p w14:paraId="3C79A2C1" w14:textId="69D21E31" w:rsidR="000F3819" w:rsidRDefault="000F3819" w:rsidP="000F3819">
      <w:pPr>
        <w:pStyle w:val="ListParagraph"/>
      </w:pPr>
      <w:r>
        <w:t xml:space="preserve">On </w:t>
      </w:r>
      <w:r w:rsidR="0026354D">
        <w:t>Wednesday/</w:t>
      </w:r>
      <w:r w:rsidR="00602B21">
        <w:t xml:space="preserve">Thursday </w:t>
      </w:r>
      <w:r>
        <w:t xml:space="preserve">of the same week those GP </w:t>
      </w:r>
      <w:r w:rsidR="00FC5E22">
        <w:t>p</w:t>
      </w:r>
      <w:r>
        <w:t xml:space="preserve">ractices who have confirmed their email address will </w:t>
      </w:r>
      <w:r w:rsidR="00377444">
        <w:t xml:space="preserve">receive </w:t>
      </w:r>
      <w:r w:rsidR="00B10A90">
        <w:t xml:space="preserve">a </w:t>
      </w:r>
      <w:r>
        <w:t xml:space="preserve">report </w:t>
      </w:r>
      <w:r w:rsidR="00B10A90">
        <w:t>listing the NHS numbers and diagnoses</w:t>
      </w:r>
      <w:r w:rsidR="00FC5E22">
        <w:t xml:space="preserve"> not recorded in Primary Care records </w:t>
      </w:r>
      <w:r>
        <w:t>or an acknowledgement that the practice is up to date with recording Dementia Diagnos</w:t>
      </w:r>
      <w:r w:rsidR="00FC5E22">
        <w:t>e</w:t>
      </w:r>
      <w:r>
        <w:t>s.</w:t>
      </w:r>
    </w:p>
    <w:p w14:paraId="2165A726" w14:textId="77777777" w:rsidR="000F3819" w:rsidRDefault="000F3819" w:rsidP="000F3819">
      <w:pPr>
        <w:pStyle w:val="ListParagraph"/>
      </w:pPr>
      <w:r>
        <w:t>The titles for these emails will be:</w:t>
      </w:r>
    </w:p>
    <w:p w14:paraId="53CA2FE6" w14:textId="77777777" w:rsidR="000F3819" w:rsidRDefault="000F3819" w:rsidP="000F3819">
      <w:pPr>
        <w:pStyle w:val="ListParagraph"/>
      </w:pPr>
      <w:r>
        <w:t>Dementia Register – Records are up to date for “Practice name” OR</w:t>
      </w:r>
    </w:p>
    <w:p w14:paraId="0E9C7542" w14:textId="77777777" w:rsidR="000F3819" w:rsidRDefault="000F3819" w:rsidP="000F3819">
      <w:pPr>
        <w:pStyle w:val="ListParagraph"/>
      </w:pPr>
      <w:r>
        <w:t>Dementia Register – Detailed Report containing Patient Identifiable Data for “Practice name”.</w:t>
      </w:r>
    </w:p>
    <w:p w14:paraId="10FC0294" w14:textId="11EF7952" w:rsidR="000F3819" w:rsidRDefault="00FC5E22" w:rsidP="000F3819">
      <w:pPr>
        <w:pStyle w:val="ListParagraph"/>
      </w:pPr>
      <w:r>
        <w:t>For IG reasons, reports cannot be sent to</w:t>
      </w:r>
      <w:r w:rsidR="000F3819">
        <w:t xml:space="preserve"> </w:t>
      </w:r>
      <w:r>
        <w:t>p</w:t>
      </w:r>
      <w:r w:rsidR="000F3819">
        <w:t>ractice</w:t>
      </w:r>
      <w:r>
        <w:t xml:space="preserve">s that have not </w:t>
      </w:r>
      <w:r w:rsidR="000F3819">
        <w:t>confirm</w:t>
      </w:r>
      <w:r>
        <w:t>ed</w:t>
      </w:r>
      <w:r w:rsidR="000F3819">
        <w:t xml:space="preserve"> their email address</w:t>
      </w:r>
      <w:r>
        <w:t xml:space="preserve">. A representative from </w:t>
      </w:r>
      <w:r w:rsidR="0080298C">
        <w:t>the</w:t>
      </w:r>
      <w:r w:rsidR="000F3819">
        <w:t xml:space="preserve"> relevant CCG </w:t>
      </w:r>
      <w:r w:rsidR="0080298C">
        <w:t>may contact practices to ask why they have not been able to respond.</w:t>
      </w:r>
    </w:p>
    <w:p w14:paraId="468027E0" w14:textId="77777777" w:rsidR="0080298C" w:rsidRDefault="0080298C" w:rsidP="000F3819">
      <w:pPr>
        <w:pStyle w:val="ListParagraph"/>
        <w:rPr>
          <w:b/>
          <w:bCs/>
          <w:u w:val="single"/>
        </w:rPr>
      </w:pPr>
    </w:p>
    <w:p w14:paraId="2EFB9732" w14:textId="2B0DF7E3" w:rsidR="000F3819" w:rsidRDefault="000F3819" w:rsidP="000F3819">
      <w:pPr>
        <w:pStyle w:val="ListParagraph"/>
        <w:rPr>
          <w:b/>
          <w:bCs/>
          <w:u w:val="single"/>
        </w:rPr>
      </w:pPr>
      <w:r w:rsidRPr="002E3D39">
        <w:rPr>
          <w:b/>
          <w:bCs/>
          <w:u w:val="single"/>
        </w:rPr>
        <w:t>Please Note:</w:t>
      </w:r>
    </w:p>
    <w:p w14:paraId="7C60C8DC" w14:textId="69792C94" w:rsidR="000F3819" w:rsidRDefault="006E336F" w:rsidP="000F3819">
      <w:pPr>
        <w:pStyle w:val="ListParagraph"/>
      </w:pPr>
      <w:r w:rsidRPr="006E336F">
        <w:t xml:space="preserve">For queries relating </w:t>
      </w:r>
      <w:r>
        <w:t xml:space="preserve">to data within the diagnosis reports please contact BHFT on </w:t>
      </w:r>
      <w:hyperlink r:id="rId4" w:tgtFrame="_blank" w:history="1">
        <w:r w:rsidR="00690941" w:rsidRPr="00690941">
          <w:rPr>
            <w:rStyle w:val="Hyperlink"/>
            <w:rFonts w:cstheme="minorHAnsi"/>
          </w:rPr>
          <w:t>DementiaData@berkshire.nhs.uk</w:t>
        </w:r>
      </w:hyperlink>
      <w:r w:rsidR="00690941">
        <w:rPr>
          <w:rFonts w:ascii="Arial" w:hAnsi="Arial" w:cs="Arial"/>
        </w:rPr>
        <w:t xml:space="preserve"> </w:t>
      </w:r>
      <w:r w:rsidR="000F3819">
        <w:t>For any other queries please contact your relevant CCG</w:t>
      </w:r>
      <w:r>
        <w:t xml:space="preserve"> lead: </w:t>
      </w:r>
      <w:hyperlink r:id="rId5" w:history="1">
        <w:r w:rsidR="008F322A">
          <w:rPr>
            <w:rStyle w:val="Hyperlink"/>
          </w:rPr>
          <w:t>aidan.jordanlewis@nhs.net</w:t>
        </w:r>
      </w:hyperlink>
      <w:r w:rsidR="008F322A">
        <w:t xml:space="preserve"> and </w:t>
      </w:r>
      <w:hyperlink r:id="rId6" w:history="1">
        <w:r w:rsidR="008F322A">
          <w:rPr>
            <w:rStyle w:val="Hyperlink"/>
          </w:rPr>
          <w:t>wafaa.nawaz1@nhs.net</w:t>
        </w:r>
      </w:hyperlink>
      <w:r>
        <w:t xml:space="preserve"> </w:t>
      </w:r>
    </w:p>
    <w:p w14:paraId="5B9772D9" w14:textId="77777777" w:rsidR="006E336F" w:rsidRDefault="006E336F" w:rsidP="000F3819">
      <w:pPr>
        <w:pStyle w:val="ListParagraph"/>
      </w:pPr>
    </w:p>
    <w:p w14:paraId="3D9B4FFA" w14:textId="77777777" w:rsidR="00AF0C54" w:rsidRDefault="00AF0C54"/>
    <w:sectPr w:rsidR="00AF0C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819"/>
    <w:rsid w:val="000B11CD"/>
    <w:rsid w:val="000F3819"/>
    <w:rsid w:val="001C1946"/>
    <w:rsid w:val="0026354D"/>
    <w:rsid w:val="00306F23"/>
    <w:rsid w:val="00377444"/>
    <w:rsid w:val="00602B21"/>
    <w:rsid w:val="00690941"/>
    <w:rsid w:val="006E336F"/>
    <w:rsid w:val="0080298C"/>
    <w:rsid w:val="008F322A"/>
    <w:rsid w:val="009C205C"/>
    <w:rsid w:val="00A50442"/>
    <w:rsid w:val="00AF0C54"/>
    <w:rsid w:val="00B10A90"/>
    <w:rsid w:val="00B80BFE"/>
    <w:rsid w:val="00C22508"/>
    <w:rsid w:val="00FC5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88456F"/>
  <w15:chartTrackingRefBased/>
  <w15:docId w15:val="{5AFA7A85-9623-4B99-BA2C-C23574FBA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3819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3819"/>
    <w:pPr>
      <w:ind w:left="720"/>
      <w:contextualSpacing/>
    </w:pPr>
  </w:style>
  <w:style w:type="paragraph" w:customStyle="1" w:styleId="xmsonormal">
    <w:name w:val="x_msonormal"/>
    <w:basedOn w:val="Normal"/>
    <w:rsid w:val="000B11CD"/>
    <w:pPr>
      <w:spacing w:after="0" w:line="240" w:lineRule="auto"/>
    </w:pPr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6E336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336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6E33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33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33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33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33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937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afaa.nawaz1@nhs.net" TargetMode="External"/><Relationship Id="rId5" Type="http://schemas.openxmlformats.org/officeDocument/2006/relationships/hyperlink" Target="mailto:aidan.jordanlewis@nhs.net" TargetMode="External"/><Relationship Id="rId4" Type="http://schemas.openxmlformats.org/officeDocument/2006/relationships/hyperlink" Target="mailto:DementiaData@berkshire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Mtage Mohamed</dc:creator>
  <cp:keywords/>
  <dc:description/>
  <cp:lastModifiedBy>MARTINEZ, Caroline (NHS FRIMLEY ICB - D4U1Y)</cp:lastModifiedBy>
  <cp:revision>3</cp:revision>
  <dcterms:created xsi:type="dcterms:W3CDTF">2022-08-12T16:58:00Z</dcterms:created>
  <dcterms:modified xsi:type="dcterms:W3CDTF">2022-08-17T12:48:00Z</dcterms:modified>
</cp:coreProperties>
</file>