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BE2715" w14:textId="68C9019D" w:rsidR="00C43A64" w:rsidRPr="00C111C1" w:rsidRDefault="00C43A64">
      <w:pPr>
        <w:rPr>
          <w:b/>
          <w:bCs/>
        </w:rPr>
      </w:pPr>
      <w:r w:rsidRPr="00C111C1">
        <w:rPr>
          <w:b/>
          <w:bCs/>
        </w:rPr>
        <w:t xml:space="preserve">N365 Programme Update </w:t>
      </w:r>
    </w:p>
    <w:p w14:paraId="024FDB7A" w14:textId="5D300286" w:rsidR="00916A6D" w:rsidRPr="00916A6D" w:rsidRDefault="00916A6D">
      <w:pPr>
        <w:rPr>
          <w:b/>
          <w:bCs/>
        </w:rPr>
      </w:pPr>
      <w:r w:rsidRPr="00916A6D">
        <w:rPr>
          <w:b/>
          <w:bCs/>
        </w:rPr>
        <w:t>Phase 1 Update Office 2010 Upgrade to N365 Apps for Enterprise (AfE)</w:t>
      </w:r>
    </w:p>
    <w:p w14:paraId="1DFD7D1E" w14:textId="2F3B3375" w:rsidR="00A90E90" w:rsidRDefault="00F10343">
      <w:r>
        <w:t>We have made great progress with the help from every</w:t>
      </w:r>
      <w:r w:rsidR="00A90E90">
        <w:t>one within the</w:t>
      </w:r>
      <w:r>
        <w:t xml:space="preserve"> pr</w:t>
      </w:r>
      <w:r w:rsidR="00242709">
        <w:t>actice</w:t>
      </w:r>
      <w:r w:rsidR="00A90E90">
        <w:t>s</w:t>
      </w:r>
      <w:r w:rsidR="00242709">
        <w:t xml:space="preserve"> and the upgrade is now at </w:t>
      </w:r>
      <w:r w:rsidR="00800287">
        <w:t>96% completed</w:t>
      </w:r>
      <w:r>
        <w:t xml:space="preserve">. </w:t>
      </w:r>
      <w:r w:rsidR="00A90E90">
        <w:t>There is only a small percentage</w:t>
      </w:r>
      <w:r w:rsidR="00496957">
        <w:t xml:space="preserve"> of devices</w:t>
      </w:r>
      <w:r w:rsidR="00A90E90">
        <w:t xml:space="preserve"> left</w:t>
      </w:r>
      <w:r w:rsidR="00496957">
        <w:t xml:space="preserve"> to upgrade</w:t>
      </w:r>
      <w:r w:rsidR="00A90E90">
        <w:t>, but w</w:t>
      </w:r>
      <w:r>
        <w:t xml:space="preserve">e are fast approaching the </w:t>
      </w:r>
      <w:r w:rsidR="00242709">
        <w:t>1</w:t>
      </w:r>
      <w:r w:rsidR="00242709" w:rsidRPr="00F10343">
        <w:rPr>
          <w:vertAlign w:val="superscript"/>
        </w:rPr>
        <w:t>st of</w:t>
      </w:r>
      <w:r>
        <w:t xml:space="preserve"> May deadline</w:t>
      </w:r>
      <w:r w:rsidR="00A90E90">
        <w:t>. This is a hard deadline wh</w:t>
      </w:r>
      <w:r w:rsidR="00800287">
        <w:t xml:space="preserve">ere any devices which still have Office 2010 installed will lose connection and may lead to issues for the user of that device. </w:t>
      </w:r>
      <w:r w:rsidR="00A90E90">
        <w:t xml:space="preserve">We would advise to upgrade your device at the earliest </w:t>
      </w:r>
      <w:r w:rsidR="00496957">
        <w:t xml:space="preserve">convenient time </w:t>
      </w:r>
      <w:r w:rsidR="00A90E90">
        <w:t xml:space="preserve">to avoid any issues. </w:t>
      </w:r>
    </w:p>
    <w:p w14:paraId="59E83225" w14:textId="7BB97D6D" w:rsidR="00800287" w:rsidRDefault="00800287">
      <w:r>
        <w:t xml:space="preserve">If you are having </w:t>
      </w:r>
      <w:r w:rsidR="00A90E90">
        <w:t>trouble</w:t>
      </w:r>
      <w:r>
        <w:t xml:space="preserve"> upgrading the final few devices</w:t>
      </w:r>
      <w:r w:rsidR="00A90E90">
        <w:t xml:space="preserve"> at your practice</w:t>
      </w:r>
      <w:r>
        <w:t xml:space="preserve">, please log a call with Healthcare Computing for it to be investigated and escalated to SCW where required. </w:t>
      </w:r>
    </w:p>
    <w:p w14:paraId="10D67530" w14:textId="6586F1D4" w:rsidR="00800287" w:rsidRPr="00800287" w:rsidRDefault="00800287">
      <w:pPr>
        <w:rPr>
          <w:b/>
          <w:bCs/>
        </w:rPr>
      </w:pPr>
      <w:r w:rsidRPr="00800287">
        <w:rPr>
          <w:b/>
          <w:bCs/>
        </w:rPr>
        <w:t>Your feedback is wanted</w:t>
      </w:r>
      <w:r>
        <w:rPr>
          <w:b/>
          <w:bCs/>
        </w:rPr>
        <w:t xml:space="preserve"> – Phase 1 Upgrade from Office 2010 - AfE</w:t>
      </w:r>
      <w:r w:rsidRPr="00800287">
        <w:rPr>
          <w:b/>
          <w:bCs/>
        </w:rPr>
        <w:t xml:space="preserve"> </w:t>
      </w:r>
    </w:p>
    <w:p w14:paraId="2DF5E86C" w14:textId="3EA53E14" w:rsidR="006D3414" w:rsidRDefault="00C43A64">
      <w:r>
        <w:t xml:space="preserve">The </w:t>
      </w:r>
      <w:r w:rsidR="00A90E90">
        <w:t xml:space="preserve">N365 </w:t>
      </w:r>
      <w:r>
        <w:t>project team are starting to move Phase 1</w:t>
      </w:r>
      <w:r w:rsidR="00800287">
        <w:t xml:space="preserve"> </w:t>
      </w:r>
      <w:r>
        <w:t xml:space="preserve">to </w:t>
      </w:r>
      <w:r w:rsidR="00916A6D">
        <w:t>business as usual (B</w:t>
      </w:r>
      <w:r>
        <w:t>AU</w:t>
      </w:r>
      <w:r w:rsidR="00916A6D">
        <w:t>)</w:t>
      </w:r>
      <w:r>
        <w:t>.</w:t>
      </w:r>
      <w:r w:rsidR="00916A6D">
        <w:t xml:space="preserve"> </w:t>
      </w:r>
      <w:r w:rsidR="00F10343">
        <w:t>To do this the project team</w:t>
      </w:r>
      <w:r w:rsidR="00916A6D">
        <w:t xml:space="preserve"> are </w:t>
      </w:r>
      <w:r w:rsidR="00F10343">
        <w:t>keen</w:t>
      </w:r>
      <w:r w:rsidR="00916A6D">
        <w:t xml:space="preserve"> to gather your feedback on how you thought the upgrade went</w:t>
      </w:r>
      <w:r w:rsidR="00A90E90">
        <w:t>, gaining</w:t>
      </w:r>
      <w:r w:rsidR="00916A6D">
        <w:t xml:space="preserve"> </w:t>
      </w:r>
      <w:r w:rsidR="00CB7735">
        <w:t xml:space="preserve">any </w:t>
      </w:r>
      <w:r w:rsidR="00916A6D">
        <w:t xml:space="preserve">improvements and </w:t>
      </w:r>
      <w:r w:rsidR="00CB7735">
        <w:t>feedback</w:t>
      </w:r>
      <w:r w:rsidR="00916A6D">
        <w:t xml:space="preserve"> for us to take forward </w:t>
      </w:r>
      <w:r w:rsidR="00CB7735">
        <w:t xml:space="preserve">into other projects.  </w:t>
      </w:r>
    </w:p>
    <w:p w14:paraId="3642572D" w14:textId="0B01B8B0" w:rsidR="00A90E90" w:rsidRDefault="00916A6D">
      <w:r>
        <w:t>We have</w:t>
      </w:r>
      <w:r w:rsidR="00F10343">
        <w:t xml:space="preserve"> setup</w:t>
      </w:r>
      <w:r>
        <w:t xml:space="preserve"> a Survey Monkey questionnaire which should</w:t>
      </w:r>
      <w:r w:rsidR="00CB7735">
        <w:t xml:space="preserve"> only take around 10 minutes maximum to complete</w:t>
      </w:r>
      <w:r w:rsidR="00F10343">
        <w:t xml:space="preserve">. All feedback is welcome whether that </w:t>
      </w:r>
      <w:r w:rsidR="004B2E57">
        <w:t>it is</w:t>
      </w:r>
      <w:r w:rsidR="00F10343">
        <w:t xml:space="preserve"> go</w:t>
      </w:r>
      <w:r w:rsidR="00CB7735">
        <w:t xml:space="preserve">od </w:t>
      </w:r>
      <w:r w:rsidR="00F10343">
        <w:t>or</w:t>
      </w:r>
      <w:r w:rsidR="00CB7735">
        <w:t xml:space="preserve"> bad feedbac</w:t>
      </w:r>
      <w:r w:rsidR="00F10343">
        <w:t xml:space="preserve">k. </w:t>
      </w:r>
      <w:r w:rsidR="00A90E90">
        <w:t xml:space="preserve">Please click the following link to access the survey: </w:t>
      </w:r>
      <w:hyperlink r:id="rId4" w:history="1">
        <w:r w:rsidR="00A90E90" w:rsidRPr="00E2428D">
          <w:rPr>
            <w:rStyle w:val="Hyperlink"/>
          </w:rPr>
          <w:t>https://www.surveymonkey.co.uk/r/LGFJ2YG</w:t>
        </w:r>
      </w:hyperlink>
      <w:r w:rsidR="00A90E90">
        <w:t xml:space="preserve"> </w:t>
      </w:r>
    </w:p>
    <w:p w14:paraId="4FBD59C9" w14:textId="48F37063" w:rsidR="00CB7735" w:rsidRDefault="00F10343">
      <w:pPr>
        <w:rPr>
          <w:b/>
          <w:bCs/>
        </w:rPr>
      </w:pPr>
      <w:r>
        <w:rPr>
          <w:b/>
          <w:bCs/>
        </w:rPr>
        <w:t xml:space="preserve">Still need some N365 </w:t>
      </w:r>
      <w:r w:rsidR="00CB7735" w:rsidRPr="00CB7735">
        <w:rPr>
          <w:b/>
          <w:bCs/>
        </w:rPr>
        <w:t>Training</w:t>
      </w:r>
      <w:r>
        <w:rPr>
          <w:b/>
          <w:bCs/>
        </w:rPr>
        <w:t xml:space="preserve">? </w:t>
      </w:r>
    </w:p>
    <w:p w14:paraId="6461B9B1" w14:textId="23CF5A9D" w:rsidR="00CB7735" w:rsidRDefault="00CB7735">
      <w:r>
        <w:t>There is N365 training available to you through SCW’s training Website</w:t>
      </w:r>
      <w:r w:rsidR="00A90E90">
        <w:t xml:space="preserve">, </w:t>
      </w:r>
      <w:r w:rsidR="00496957">
        <w:t xml:space="preserve">should </w:t>
      </w:r>
      <w:r w:rsidR="00A90E90">
        <w:t xml:space="preserve">you feel you still need some training on N365. </w:t>
      </w:r>
    </w:p>
    <w:p w14:paraId="204D4E0B" w14:textId="2D31C480" w:rsidR="00CB7735" w:rsidRDefault="00CB7735">
      <w:r>
        <w:t xml:space="preserve">You will need to ensure you are registered on the </w:t>
      </w:r>
      <w:r w:rsidR="00A90E90">
        <w:t>training website</w:t>
      </w:r>
      <w:r>
        <w:t xml:space="preserve"> be</w:t>
      </w:r>
      <w:r w:rsidR="00F10343">
        <w:t>fore</w:t>
      </w:r>
      <w:r>
        <w:t xml:space="preserve"> you can access </w:t>
      </w:r>
      <w:r w:rsidR="00F10343">
        <w:t>any tra</w:t>
      </w:r>
      <w:r>
        <w:t>ining</w:t>
      </w:r>
      <w:r w:rsidR="00F10343">
        <w:t xml:space="preserve"> material</w:t>
      </w:r>
      <w:r>
        <w:t xml:space="preserve">. Once </w:t>
      </w:r>
      <w:r w:rsidR="00F10343">
        <w:t xml:space="preserve">registered you will have access to </w:t>
      </w:r>
      <w:r>
        <w:t>user guides, quick reference guides</w:t>
      </w:r>
      <w:r w:rsidR="00F10343">
        <w:t>, live training sessions</w:t>
      </w:r>
      <w:r>
        <w:t xml:space="preserve"> and recorded webinar sessions for you to watch</w:t>
      </w:r>
      <w:r w:rsidR="00496957">
        <w:t xml:space="preserve"> in your own time. </w:t>
      </w:r>
      <w:r w:rsidR="00F10343">
        <w:t xml:space="preserve"> </w:t>
      </w:r>
    </w:p>
    <w:p w14:paraId="7057A565" w14:textId="47D8C143" w:rsidR="00CB7735" w:rsidRDefault="00496957">
      <w:r>
        <w:t>The</w:t>
      </w:r>
      <w:r w:rsidR="00A90E90">
        <w:t xml:space="preserve"> following link </w:t>
      </w:r>
      <w:r>
        <w:t xml:space="preserve">will take you to the </w:t>
      </w:r>
      <w:r w:rsidR="00F10343">
        <w:t xml:space="preserve">SCW Training Website: </w:t>
      </w:r>
      <w:hyperlink r:id="rId5" w:history="1">
        <w:r w:rsidR="00F10343" w:rsidRPr="00E2428D">
          <w:rPr>
            <w:rStyle w:val="Hyperlink"/>
            <w:rFonts w:ascii="Segoe UI" w:hAnsi="Segoe UI" w:cs="Segoe UI"/>
            <w:sz w:val="21"/>
            <w:szCs w:val="21"/>
            <w:shd w:val="clear" w:color="auto" w:fill="FFFFFF"/>
          </w:rPr>
          <w:t>https://training.scwcsu.nhs.uk/</w:t>
        </w:r>
      </w:hyperlink>
      <w:r w:rsidR="00F10343">
        <w:t xml:space="preserve"> </w:t>
      </w:r>
    </w:p>
    <w:p w14:paraId="20A42C1B" w14:textId="158263DA" w:rsidR="00CB7735" w:rsidRPr="00CB7735" w:rsidRDefault="00CB7735">
      <w:pPr>
        <w:rPr>
          <w:b/>
          <w:bCs/>
        </w:rPr>
      </w:pPr>
      <w:r w:rsidRPr="00CB7735">
        <w:rPr>
          <w:b/>
          <w:bCs/>
        </w:rPr>
        <w:t xml:space="preserve">Starters and Leavers </w:t>
      </w:r>
    </w:p>
    <w:p w14:paraId="3C85C697" w14:textId="0F1F8908" w:rsidR="00CB7735" w:rsidRDefault="00CB7735">
      <w:r>
        <w:t>As a reminder you will need to request a N365 license for any new starters at your practices, through the helpdesk</w:t>
      </w:r>
      <w:r w:rsidR="00496957">
        <w:t xml:space="preserve">. </w:t>
      </w:r>
      <w:r>
        <w:t xml:space="preserve">N365 licenses are not provided automatically. </w:t>
      </w:r>
    </w:p>
    <w:p w14:paraId="370FBB16" w14:textId="1981AB79" w:rsidR="00CB7735" w:rsidRDefault="00CB7735">
      <w:r>
        <w:t>It is very important that you inform Healthcare Computing on any leavers, as this will allow them to recoup N365 licenses back into the</w:t>
      </w:r>
      <w:r w:rsidR="00496957">
        <w:t xml:space="preserve"> licensing</w:t>
      </w:r>
      <w:r>
        <w:t xml:space="preserve"> pot</w:t>
      </w:r>
      <w:r w:rsidR="00496957">
        <w:t xml:space="preserve"> and allow them </w:t>
      </w:r>
      <w:r>
        <w:t xml:space="preserve">to be reused. This will also ensure that any accounts are disabled and </w:t>
      </w:r>
      <w:r w:rsidR="00A90E90">
        <w:t>closed</w:t>
      </w:r>
      <w:r>
        <w:t xml:space="preserve"> correctly minimising IG risks. </w:t>
      </w:r>
    </w:p>
    <w:p w14:paraId="6A462536" w14:textId="20FF5440" w:rsidR="004B2E57" w:rsidRPr="004B2E57" w:rsidRDefault="004B2E57">
      <w:pPr>
        <w:rPr>
          <w:b/>
          <w:bCs/>
        </w:rPr>
      </w:pPr>
      <w:r w:rsidRPr="004B2E57">
        <w:rPr>
          <w:b/>
          <w:bCs/>
        </w:rPr>
        <w:t>Anything Else?</w:t>
      </w:r>
    </w:p>
    <w:p w14:paraId="2F30EC3F" w14:textId="616747B3" w:rsidR="00CB7735" w:rsidRDefault="00A90E90">
      <w:r>
        <w:t xml:space="preserve">If you have any further </w:t>
      </w:r>
      <w:r w:rsidR="004B2E57">
        <w:t>questions,</w:t>
      </w:r>
      <w:r>
        <w:t xml:space="preserve"> please don’t hesitate to contact Ashley Richards (NHS SCWCSU) Project Manager via email </w:t>
      </w:r>
      <w:hyperlink r:id="rId6" w:history="1">
        <w:r w:rsidRPr="00E2428D">
          <w:rPr>
            <w:rStyle w:val="Hyperlink"/>
          </w:rPr>
          <w:t>ashley.richards1@nhs.net</w:t>
        </w:r>
      </w:hyperlink>
      <w:r>
        <w:t xml:space="preserve"> </w:t>
      </w:r>
      <w:r w:rsidR="004B2E57">
        <w:t xml:space="preserve">she will be more than happy to answer your queries. </w:t>
      </w:r>
    </w:p>
    <w:p w14:paraId="15204A3D" w14:textId="53C9FD8F" w:rsidR="00C43A64" w:rsidRDefault="00C43A64"/>
    <w:sectPr w:rsidR="00C43A6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3A64"/>
    <w:rsid w:val="00242709"/>
    <w:rsid w:val="00496957"/>
    <w:rsid w:val="004B2E57"/>
    <w:rsid w:val="006D3414"/>
    <w:rsid w:val="00800287"/>
    <w:rsid w:val="00883565"/>
    <w:rsid w:val="00916A6D"/>
    <w:rsid w:val="00A90E90"/>
    <w:rsid w:val="00C111C1"/>
    <w:rsid w:val="00C43A64"/>
    <w:rsid w:val="00CB7735"/>
    <w:rsid w:val="00F103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BB7F551"/>
  <w15:chartTrackingRefBased/>
  <w15:docId w15:val="{9A716074-41F7-4F18-BD9E-6A68AB666A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F10343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F10343"/>
    <w:rPr>
      <w:color w:val="800080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1034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ashley.richards1@nhs.net" TargetMode="External"/><Relationship Id="rId5" Type="http://schemas.openxmlformats.org/officeDocument/2006/relationships/hyperlink" Target="https://training.scwcsu.nhs.uk/" TargetMode="External"/><Relationship Id="rId4" Type="http://schemas.openxmlformats.org/officeDocument/2006/relationships/hyperlink" Target="https://www.surveymonkey.co.uk/r/LGFJ2Y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404</Words>
  <Characters>2308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RICHARDS, Ashley (NHS SOUTH, CENTRAL AND WEST COMMISSIONING SUPPORT UNIT)</dc:creator>
  <cp:keywords/>
  <dc:description/>
  <cp:lastModifiedBy>DUGGAL, Nisha (NHS FRIMLEY CCG)</cp:lastModifiedBy>
  <cp:revision>2</cp:revision>
  <dcterms:created xsi:type="dcterms:W3CDTF">2022-03-08T14:24:00Z</dcterms:created>
  <dcterms:modified xsi:type="dcterms:W3CDTF">2022-03-08T14:24:00Z</dcterms:modified>
</cp:coreProperties>
</file>