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65DE9B" w14:textId="77777777" w:rsidR="002121A3" w:rsidRDefault="002121A3" w:rsidP="002121A3">
      <w:pPr>
        <w:rPr>
          <w:rFonts w:ascii="Helvetica" w:hAnsi="Helvetica" w:cs="Helvetica"/>
          <w:color w:val="333333"/>
          <w:sz w:val="21"/>
          <w:szCs w:val="21"/>
          <w:lang w:val="en-US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66"/>
      </w:tblGrid>
      <w:tr w:rsidR="002121A3" w14:paraId="46B45B9C" w14:textId="77777777" w:rsidTr="002121A3">
        <w:tc>
          <w:tcPr>
            <w:tcW w:w="8460" w:type="dxa"/>
            <w:tcMar>
              <w:top w:w="0" w:type="dxa"/>
              <w:left w:w="300" w:type="dxa"/>
              <w:bottom w:w="240" w:type="dxa"/>
              <w:right w:w="300" w:type="dxa"/>
            </w:tcMar>
          </w:tcPr>
          <w:tbl>
            <w:tblPr>
              <w:tblW w:w="5000" w:type="pct"/>
              <w:jc w:val="center"/>
              <w:shd w:val="clear" w:color="auto" w:fill="FEFEFE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866"/>
            </w:tblGrid>
            <w:tr w:rsidR="002121A3" w14:paraId="6848847F" w14:textId="77777777">
              <w:trPr>
                <w:jc w:val="center"/>
              </w:trPr>
              <w:tc>
                <w:tcPr>
                  <w:tcW w:w="0" w:type="auto"/>
                  <w:shd w:val="clear" w:color="auto" w:fill="FEFEFE"/>
                  <w:hideMark/>
                </w:tcPr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866"/>
                  </w:tblGrid>
                  <w:tr w:rsidR="002121A3" w14:paraId="5CD80CA5" w14:textId="77777777">
                    <w:tc>
                      <w:tcPr>
                        <w:tcW w:w="2500" w:type="pct"/>
                        <w:tcMar>
                          <w:top w:w="0" w:type="dxa"/>
                          <w:left w:w="0" w:type="dxa"/>
                          <w:bottom w:w="240" w:type="dxa"/>
                          <w:right w:w="0" w:type="dxa"/>
                        </w:tcMar>
                        <w:vAlign w:val="center"/>
                        <w:hideMark/>
                      </w:tcPr>
                      <w:tbl>
                        <w:tblPr>
                          <w:tblW w:w="5000" w:type="pct"/>
                          <w:jc w:val="center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866"/>
                        </w:tblGrid>
                        <w:tr w:rsidR="002121A3" w14:paraId="3663BF61" w14:textId="77777777">
                          <w:trPr>
                            <w:jc w:val="center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14:paraId="1419A1E0" w14:textId="760F03A8" w:rsidR="002121A3" w:rsidRDefault="002121A3">
                              <w:pPr>
                                <w:jc w:val="center"/>
                                <w:rPr>
                                  <w:rFonts w:ascii="Helvetica" w:hAnsi="Helvetica" w:cs="Helvetica"/>
                                  <w:color w:val="333333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ascii="Helvetica" w:hAnsi="Helvetica" w:cs="Helvetica"/>
                                  <w:noProof/>
                                  <w:color w:val="333333"/>
                                  <w:sz w:val="21"/>
                                  <w:szCs w:val="21"/>
                                </w:rPr>
                                <w:drawing>
                                  <wp:inline distT="0" distB="0" distL="0" distR="0" wp14:anchorId="2BF8B2A4" wp14:editId="7216F702">
                                    <wp:extent cx="628650" cy="476250"/>
                                    <wp:effectExtent l="0" t="0" r="0" b="0"/>
                                    <wp:docPr id="2" name="Picture 2" descr="Icon&#10;&#10;Description automatically generated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2" name="Picture 2" descr="Icon&#10;&#10;Description automatically generated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628650" cy="4762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14:paraId="2BB1BE23" w14:textId="77777777" w:rsidR="002121A3" w:rsidRDefault="002121A3">
                        <w:pPr>
                          <w:jc w:val="center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14:paraId="6769FE2A" w14:textId="77777777" w:rsidR="002121A3" w:rsidRDefault="002121A3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410FE3EA" w14:textId="77777777" w:rsidR="002121A3" w:rsidRDefault="002121A3">
            <w:pPr>
              <w:rPr>
                <w:rFonts w:ascii="Helvetica" w:hAnsi="Helvetica" w:cs="Helvetica"/>
                <w:vanish/>
                <w:color w:val="333333"/>
                <w:sz w:val="21"/>
                <w:szCs w:val="21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866"/>
            </w:tblGrid>
            <w:tr w:rsidR="002121A3" w14:paraId="63202D38" w14:textId="77777777">
              <w:tc>
                <w:tcPr>
                  <w:tcW w:w="0" w:type="auto"/>
                  <w:hideMark/>
                </w:tcPr>
                <w:p w14:paraId="19A75171" w14:textId="11F9B13C" w:rsidR="002121A3" w:rsidRDefault="002121A3" w:rsidP="002121A3">
                  <w:pPr>
                    <w:pStyle w:val="NormalWeb"/>
                    <w:spacing w:after="300" w:afterAutospacing="0"/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>Dear Practice, 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  <w:t xml:space="preserve">We are pleased to announce that DXS is offering 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>Frimley CCG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 xml:space="preserve"> funded DXS Point-of-Care training to 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>all Frimley ICS GP Practices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>.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  <w:t>With the recently implemented folder structure and organisational changes in Point-of-Care, this is the perfect time for new user and refresher training for all staff. DXS is offering onsite training and virtual training. The two training options are outlined below. 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Style w:val="Strong"/>
                      <w:rFonts w:ascii="Arial" w:hAnsi="Arial" w:cs="Arial"/>
                      <w:color w:val="333333"/>
                      <w:sz w:val="21"/>
                      <w:szCs w:val="21"/>
                    </w:rPr>
                    <w:t>Onsite Training</w:t>
                  </w:r>
                </w:p>
                <w:p w14:paraId="42EC0FD4" w14:textId="77777777" w:rsidR="002121A3" w:rsidRDefault="002121A3" w:rsidP="00BC2DBD">
                  <w:pPr>
                    <w:numPr>
                      <w:ilvl w:val="0"/>
                      <w:numId w:val="1"/>
                    </w:numPr>
                    <w:spacing w:before="100" w:beforeAutospacing="1" w:after="300"/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  <w:t>DXS Point-of-Care training will take place onsite at your practice </w:t>
                  </w:r>
                </w:p>
                <w:p w14:paraId="7527FF32" w14:textId="77777777" w:rsidR="002121A3" w:rsidRDefault="002121A3" w:rsidP="00BC2DBD">
                  <w:pPr>
                    <w:numPr>
                      <w:ilvl w:val="0"/>
                      <w:numId w:val="1"/>
                    </w:numPr>
                    <w:spacing w:before="100" w:beforeAutospacing="1" w:after="300"/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  <w:t>Onsite training will take place between 9:30 am – 3:30 pm. Training sessions are flexible to accommodate your schedule</w:t>
                  </w:r>
                </w:p>
                <w:p w14:paraId="1A76106F" w14:textId="77777777" w:rsidR="002121A3" w:rsidRDefault="002121A3" w:rsidP="00BC2DBD">
                  <w:pPr>
                    <w:numPr>
                      <w:ilvl w:val="0"/>
                      <w:numId w:val="1"/>
                    </w:numPr>
                    <w:spacing w:before="100" w:beforeAutospacing="1" w:after="300"/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  <w:t>We will schedule a pre-training call to discuss the process and organise the day of training </w:t>
                  </w:r>
                </w:p>
                <w:p w14:paraId="3E614220" w14:textId="77777777" w:rsidR="002121A3" w:rsidRDefault="002121A3" w:rsidP="00BC2DBD">
                  <w:pPr>
                    <w:numPr>
                      <w:ilvl w:val="0"/>
                      <w:numId w:val="1"/>
                    </w:numPr>
                    <w:spacing w:before="100" w:beforeAutospacing="1" w:after="300"/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  <w:t>Training sessions are approximately 45 minutes to 1 hour each </w:t>
                  </w:r>
                </w:p>
                <w:p w14:paraId="34328A43" w14:textId="77777777" w:rsidR="002121A3" w:rsidRDefault="002121A3">
                  <w:pPr>
                    <w:pStyle w:val="NormalWeb"/>
                    <w:spacing w:after="300" w:afterAutospacing="0"/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</w:pPr>
                  <w:r>
                    <w:br/>
                  </w:r>
                  <w:r>
                    <w:rPr>
                      <w:rStyle w:val="Strong"/>
                      <w:rFonts w:ascii="Arial" w:hAnsi="Arial" w:cs="Arial"/>
                      <w:color w:val="333333"/>
                      <w:sz w:val="21"/>
                      <w:szCs w:val="21"/>
                    </w:rPr>
                    <w:t>Virtual Training </w:t>
                  </w:r>
                </w:p>
                <w:p w14:paraId="11EEEE81" w14:textId="77777777" w:rsidR="002121A3" w:rsidRDefault="002121A3" w:rsidP="00BC2DBD">
                  <w:pPr>
                    <w:numPr>
                      <w:ilvl w:val="0"/>
                      <w:numId w:val="2"/>
                    </w:numPr>
                    <w:spacing w:before="100" w:beforeAutospacing="1" w:after="300"/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  <w:t>Virtual training will take place on Microsoft Teams</w:t>
                  </w:r>
                </w:p>
                <w:p w14:paraId="16408D41" w14:textId="77777777" w:rsidR="002121A3" w:rsidRDefault="002121A3" w:rsidP="00BC2DBD">
                  <w:pPr>
                    <w:numPr>
                      <w:ilvl w:val="0"/>
                      <w:numId w:val="2"/>
                    </w:numPr>
                    <w:spacing w:before="100" w:beforeAutospacing="1" w:after="300"/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  <w:t>Each training session will take approximately between 30 minutes to 1 hour </w:t>
                  </w:r>
                </w:p>
                <w:p w14:paraId="4577A78B" w14:textId="77777777" w:rsidR="002121A3" w:rsidRDefault="002121A3" w:rsidP="00BC2DBD">
                  <w:pPr>
                    <w:numPr>
                      <w:ilvl w:val="0"/>
                      <w:numId w:val="2"/>
                    </w:numPr>
                    <w:spacing w:before="100" w:beforeAutospacing="1" w:after="300"/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  <w:t>Training sessions can be scheduled for individuals or groups </w:t>
                  </w:r>
                </w:p>
                <w:p w14:paraId="1A634A6D" w14:textId="77777777" w:rsidR="002121A3" w:rsidRDefault="002121A3" w:rsidP="00BC2DBD">
                  <w:pPr>
                    <w:numPr>
                      <w:ilvl w:val="0"/>
                      <w:numId w:val="2"/>
                    </w:numPr>
                    <w:spacing w:before="100" w:beforeAutospacing="1" w:after="300"/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="Arial" w:eastAsia="Times New Roman" w:hAnsi="Arial" w:cs="Arial"/>
                      <w:color w:val="333333"/>
                      <w:sz w:val="21"/>
                      <w:szCs w:val="21"/>
                    </w:rPr>
                    <w:t>An optional interactive training platform will be offered at the end of the training</w:t>
                  </w:r>
                </w:p>
                <w:p w14:paraId="6E2B03A6" w14:textId="33110E02" w:rsidR="002121A3" w:rsidRDefault="002121A3" w:rsidP="002121A3">
                  <w:pPr>
                    <w:pStyle w:val="NormalWeb"/>
                    <w:spacing w:after="300" w:afterAutospacing="0"/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  <w:t>To book your</w:t>
                  </w:r>
                  <w:r>
                    <w:rPr>
                      <w:rStyle w:val="Strong"/>
                      <w:rFonts w:ascii="Arial" w:hAnsi="Arial" w:cs="Arial"/>
                      <w:color w:val="333333"/>
                      <w:sz w:val="21"/>
                      <w:szCs w:val="21"/>
                    </w:rPr>
                    <w:t xml:space="preserve"> Training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 xml:space="preserve">, please email </w:t>
                  </w:r>
                  <w:hyperlink r:id="rId6" w:history="1">
                    <w:r>
                      <w:rPr>
                        <w:rStyle w:val="Hyperlink"/>
                        <w:rFonts w:ascii="Arial" w:hAnsi="Arial" w:cs="Arial"/>
                        <w:sz w:val="21"/>
                        <w:szCs w:val="21"/>
                      </w:rPr>
                      <w:t>training@dxs-systems.co.uk</w:t>
                    </w:r>
                  </w:hyperlink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 xml:space="preserve"> where we will assist with set-up and scheduling. 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  <w:t>Kind regards,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  <w:t>DXS Training</w:t>
                  </w:r>
                </w:p>
                <w:p w14:paraId="0337DF29" w14:textId="77777777" w:rsidR="002121A3" w:rsidRDefault="002121A3">
                  <w:pP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> </w:t>
                  </w:r>
                </w:p>
                <w:p w14:paraId="1178D215" w14:textId="77777777" w:rsidR="002121A3" w:rsidRDefault="002121A3">
                  <w:pPr>
                    <w:pStyle w:val="NormalWeb"/>
                    <w:spacing w:after="0" w:afterAutospacing="0"/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>Should you experience any difficulties with DXS, please contact our Support Desk using the details below: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Style w:val="Strong"/>
                      <w:rFonts w:ascii="Arial" w:hAnsi="Arial" w:cs="Arial"/>
                      <w:color w:val="333333"/>
                      <w:sz w:val="21"/>
                      <w:szCs w:val="21"/>
                    </w:rPr>
                    <w:t>Email: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 xml:space="preserve"> </w:t>
                  </w:r>
                  <w:hyperlink r:id="rId7" w:history="1">
                    <w:r>
                      <w:rPr>
                        <w:rStyle w:val="Hyperlink"/>
                        <w:sz w:val="21"/>
                        <w:szCs w:val="21"/>
                      </w:rPr>
                      <w:t>support-uk@dxs-systems.com</w:t>
                    </w:r>
                  </w:hyperlink>
                  <w:r>
                    <w:rPr>
                      <w:rStyle w:val="Strong"/>
                      <w:rFonts w:ascii="Arial" w:hAnsi="Arial" w:cs="Arial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 xml:space="preserve">or </w:t>
                  </w:r>
                  <w:r>
                    <w:rPr>
                      <w:rStyle w:val="Strong"/>
                      <w:rFonts w:ascii="Arial" w:hAnsi="Arial" w:cs="Arial"/>
                      <w:color w:val="333333"/>
                      <w:sz w:val="21"/>
                      <w:szCs w:val="21"/>
                    </w:rPr>
                    <w:t>Tel.: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 xml:space="preserve"> </w:t>
                  </w:r>
                  <w:hyperlink r:id="rId8" w:tgtFrame="_blank" w:history="1">
                    <w:r>
                      <w:rPr>
                        <w:rStyle w:val="Hyperlink"/>
                        <w:sz w:val="21"/>
                        <w:szCs w:val="21"/>
                      </w:rPr>
                      <w:t>0800 028 0004</w:t>
                    </w:r>
                  </w:hyperlink>
                  <w:r>
                    <w:rPr>
                      <w:rFonts w:ascii="Arial" w:hAnsi="Arial" w:cs="Arial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>option 1,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  <w:t>Monday to Friday: 07:30-19:00</w:t>
                  </w:r>
                </w:p>
              </w:tc>
            </w:tr>
          </w:tbl>
          <w:p w14:paraId="6473BA06" w14:textId="77777777" w:rsidR="002121A3" w:rsidRDefault="002121A3"/>
        </w:tc>
      </w:tr>
    </w:tbl>
    <w:p w14:paraId="22AC810D" w14:textId="53E19D17" w:rsidR="007D3A4C" w:rsidRDefault="002121A3"/>
    <w:sectPr w:rsidR="007D3A4C" w:rsidSect="002121A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E00CFF"/>
    <w:multiLevelType w:val="multilevel"/>
    <w:tmpl w:val="76446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DE2372E"/>
    <w:multiLevelType w:val="multilevel"/>
    <w:tmpl w:val="386ABF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1A3"/>
    <w:rsid w:val="001F4F2B"/>
    <w:rsid w:val="002121A3"/>
    <w:rsid w:val="00444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203185"/>
  <w15:chartTrackingRefBased/>
  <w15:docId w15:val="{2F8513A4-0647-477A-8F8D-CA0B2B4FB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21A3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121A3"/>
    <w:rPr>
      <w:color w:val="0563C1"/>
      <w:u w:val="single"/>
    </w:rPr>
  </w:style>
  <w:style w:type="paragraph" w:styleId="NormalWeb">
    <w:name w:val="Normal (Web)"/>
    <w:basedOn w:val="Normal"/>
    <w:uiPriority w:val="99"/>
    <w:semiHidden/>
    <w:unhideWhenUsed/>
    <w:rsid w:val="002121A3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2121A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971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tel:0800%20028%200004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upport-uk@dxs-systems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ining@dxs-systems.co.uk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235</Words>
  <Characters>1345</Characters>
  <Application>Microsoft Office Word</Application>
  <DocSecurity>0</DocSecurity>
  <Lines>11</Lines>
  <Paragraphs>3</Paragraphs>
  <ScaleCrop>false</ScaleCrop>
  <Company/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ELHAMAMY, Rose (NHS FRIMLEY CCG)</dc:creator>
  <cp:keywords/>
  <dc:description/>
  <cp:lastModifiedBy>ELHAMAMY, Rose (NHS FRIMLEY CCG)</cp:lastModifiedBy>
  <cp:revision>1</cp:revision>
  <dcterms:created xsi:type="dcterms:W3CDTF">2022-02-08T10:32:00Z</dcterms:created>
  <dcterms:modified xsi:type="dcterms:W3CDTF">2022-02-08T10:35:00Z</dcterms:modified>
</cp:coreProperties>
</file>