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574553" w14:textId="77777777" w:rsidR="00C10344" w:rsidRDefault="00C10344" w:rsidP="00C10344">
      <w:pPr>
        <w:jc w:val="center"/>
        <w:rPr>
          <w:b/>
          <w:bCs/>
          <w:sz w:val="28"/>
          <w:szCs w:val="28"/>
        </w:rPr>
      </w:pPr>
    </w:p>
    <w:p w14:paraId="1D916DDB" w14:textId="5AF7B7E9" w:rsidR="00E0528B" w:rsidRPr="00C10344" w:rsidRDefault="00C10344" w:rsidP="00C10344">
      <w:pPr>
        <w:jc w:val="center"/>
        <w:rPr>
          <w:b/>
          <w:bCs/>
          <w:sz w:val="28"/>
          <w:szCs w:val="28"/>
        </w:rPr>
      </w:pPr>
      <w:r w:rsidRPr="00C10344">
        <w:rPr>
          <w:b/>
          <w:bCs/>
          <w:sz w:val="28"/>
          <w:szCs w:val="28"/>
        </w:rPr>
        <w:t>How to prioritise patients for spirometry</w:t>
      </w:r>
    </w:p>
    <w:p w14:paraId="2F62FB99" w14:textId="035AF5C0" w:rsidR="00C10344" w:rsidRDefault="00C10344"/>
    <w:p w14:paraId="072E1BA1" w14:textId="1C48EDA1" w:rsidR="00C10344" w:rsidRDefault="00320D62" w:rsidP="00C10344">
      <w:pPr>
        <w:ind w:left="720"/>
      </w:pPr>
      <w:r>
        <w:t>“</w:t>
      </w:r>
      <w:r w:rsidR="00C10344">
        <w:t>A</w:t>
      </w:r>
      <w:r w:rsidR="00C10344" w:rsidRPr="00C10344">
        <w:t xml:space="preserve">ssess </w:t>
      </w:r>
      <w:r w:rsidR="00C10344">
        <w:t xml:space="preserve">patients for spirometry as </w:t>
      </w:r>
      <w:r w:rsidR="00C10344" w:rsidRPr="00C10344">
        <w:t xml:space="preserve">those with greatest clinical need. Prioritise groups of patients for whom diagnostic spirometry will potentially impact their treatment pathway and care. </w:t>
      </w:r>
    </w:p>
    <w:p w14:paraId="29868E07" w14:textId="4D7417A5" w:rsidR="00C10344" w:rsidRDefault="00320D62" w:rsidP="00C10344">
      <w:pPr>
        <w:ind w:left="720"/>
      </w:pPr>
      <w:r>
        <w:t>Consider spirometry for those patients with a provisional diagnosis but poor response to treatment (although one hopes further investigation would have already been considered).</w:t>
      </w:r>
    </w:p>
    <w:p w14:paraId="3DB1700C" w14:textId="77777777" w:rsidR="00320D62" w:rsidRDefault="00320D62" w:rsidP="00320D62">
      <w:pPr>
        <w:ind w:left="720"/>
      </w:pPr>
      <w:r w:rsidRPr="00320D62">
        <w:t>Spirometry to confirm diagnosis is valuable but not an immediate priority. If a patient’s history and clinical picture fits with the provisional diagnosis and they respond well to treatment it is important to confirm diagnosis but not at the expense of patients in whom spirometry might alter the diagnosis or treatment.</w:t>
      </w:r>
    </w:p>
    <w:p w14:paraId="79BBEA95" w14:textId="0AA32926" w:rsidR="00320D62" w:rsidRDefault="00320D62" w:rsidP="00320D62">
      <w:pPr>
        <w:ind w:left="720"/>
      </w:pPr>
      <w:r w:rsidRPr="00320D62">
        <w:t>Routine spirometry is of low priority. Annual spirometry is no longer a Quality Outcomes Framework (QOF) requirement</w:t>
      </w:r>
      <w:r w:rsidR="001220F5" w:rsidRPr="0085610F">
        <w:rPr>
          <w:b/>
          <w:bCs/>
          <w:sz w:val="28"/>
          <w:szCs w:val="28"/>
        </w:rPr>
        <w:t>*</w:t>
      </w:r>
      <w:r w:rsidRPr="00320D62">
        <w:t xml:space="preserve"> and the evidence shows little clinical value but if you still regularly perform spirometry on stable patients (e.g. those with pulmonary fibrosis) these should be at the back of the queue."</w:t>
      </w:r>
      <w:r w:rsidR="00D05FAC">
        <w:t xml:space="preserve"> </w:t>
      </w:r>
      <w:r w:rsidR="00CE01B9">
        <w:t>(</w:t>
      </w:r>
      <w:r w:rsidR="00D05FAC">
        <w:t>1</w:t>
      </w:r>
      <w:r w:rsidR="00CE01B9">
        <w:t>)</w:t>
      </w:r>
    </w:p>
    <w:p w14:paraId="4D593A53" w14:textId="731F6B59" w:rsidR="00320D62" w:rsidRDefault="00320D62" w:rsidP="00320D62">
      <w:pPr>
        <w:ind w:left="720"/>
      </w:pPr>
    </w:p>
    <w:p w14:paraId="17663670" w14:textId="15B460ED" w:rsidR="00320D62" w:rsidRPr="00467F41" w:rsidRDefault="004744D8" w:rsidP="00320D62">
      <w:pPr>
        <w:ind w:left="720"/>
        <w:rPr>
          <w:b/>
          <w:bCs/>
        </w:rPr>
      </w:pPr>
      <w:r>
        <w:rPr>
          <w:b/>
          <w:bCs/>
        </w:rPr>
        <w:t>For COPD c</w:t>
      </w:r>
      <w:r w:rsidR="00320D62" w:rsidRPr="00467F41">
        <w:rPr>
          <w:b/>
          <w:bCs/>
        </w:rPr>
        <w:t xml:space="preserve">onsider searches to yield a list of those </w:t>
      </w:r>
      <w:r w:rsidR="00DD223C" w:rsidRPr="00467F41">
        <w:rPr>
          <w:b/>
          <w:bCs/>
        </w:rPr>
        <w:t xml:space="preserve">who </w:t>
      </w:r>
      <w:r w:rsidR="00320D62" w:rsidRPr="00467F41">
        <w:rPr>
          <w:b/>
          <w:bCs/>
        </w:rPr>
        <w:t>are a priority:</w:t>
      </w:r>
    </w:p>
    <w:p w14:paraId="18D416CF" w14:textId="77777777" w:rsidR="0085610F" w:rsidRPr="00EB280D" w:rsidRDefault="00320D62" w:rsidP="00320D62">
      <w:pPr>
        <w:ind w:left="720"/>
      </w:pPr>
      <w:r w:rsidRPr="00EB280D">
        <w:t xml:space="preserve">Consider a search of patients on </w:t>
      </w:r>
    </w:p>
    <w:p w14:paraId="6E5FA8B0" w14:textId="418099FC" w:rsidR="00415D57" w:rsidRPr="00176990" w:rsidRDefault="00843E79" w:rsidP="0085610F">
      <w:pPr>
        <w:pStyle w:val="ListParagraph"/>
        <w:numPr>
          <w:ilvl w:val="0"/>
          <w:numId w:val="4"/>
        </w:numPr>
        <w:rPr>
          <w:b/>
          <w:bCs/>
        </w:rPr>
      </w:pPr>
      <w:bookmarkStart w:id="0" w:name="_Hlk76622060"/>
      <w:r w:rsidRPr="00843E79">
        <w:t>long acting muscarinic antagonist</w:t>
      </w:r>
      <w:r>
        <w:t xml:space="preserve"> </w:t>
      </w:r>
      <w:bookmarkEnd w:id="0"/>
      <w:r w:rsidRPr="00176990">
        <w:rPr>
          <w:b/>
          <w:bCs/>
        </w:rPr>
        <w:t>(</w:t>
      </w:r>
      <w:r w:rsidR="00320D62" w:rsidRPr="00176990">
        <w:rPr>
          <w:b/>
          <w:bCs/>
        </w:rPr>
        <w:t>LAMA</w:t>
      </w:r>
      <w:r w:rsidRPr="00176990">
        <w:rPr>
          <w:b/>
          <w:bCs/>
        </w:rPr>
        <w:t>)</w:t>
      </w:r>
    </w:p>
    <w:p w14:paraId="6D47E6EA" w14:textId="66AEC0A0" w:rsidR="00415D57" w:rsidRPr="00EB280D" w:rsidRDefault="00303762" w:rsidP="0085610F">
      <w:pPr>
        <w:pStyle w:val="ListParagraph"/>
        <w:numPr>
          <w:ilvl w:val="0"/>
          <w:numId w:val="4"/>
        </w:numPr>
      </w:pPr>
      <w:r w:rsidRPr="00303762">
        <w:t xml:space="preserve">long acting beta agonist </w:t>
      </w:r>
      <w:r w:rsidRPr="00176990">
        <w:rPr>
          <w:b/>
          <w:bCs/>
        </w:rPr>
        <w:t>(</w:t>
      </w:r>
      <w:r w:rsidR="00320D62" w:rsidRPr="00176990">
        <w:rPr>
          <w:b/>
          <w:bCs/>
        </w:rPr>
        <w:t>LABA</w:t>
      </w:r>
      <w:r w:rsidRPr="00176990">
        <w:rPr>
          <w:b/>
          <w:bCs/>
        </w:rPr>
        <w:t>)</w:t>
      </w:r>
      <w:r>
        <w:t xml:space="preserve"> </w:t>
      </w:r>
      <w:r w:rsidR="00320D62" w:rsidRPr="00EB280D">
        <w:t>/</w:t>
      </w:r>
      <w:r w:rsidR="00AA00F7" w:rsidRPr="00AA00F7">
        <w:t xml:space="preserve"> long acting muscarinic antagonist </w:t>
      </w:r>
      <w:r w:rsidR="00AA00F7" w:rsidRPr="00176990">
        <w:rPr>
          <w:b/>
          <w:bCs/>
        </w:rPr>
        <w:t>(</w:t>
      </w:r>
      <w:r w:rsidR="00320D62" w:rsidRPr="00176990">
        <w:rPr>
          <w:b/>
          <w:bCs/>
        </w:rPr>
        <w:t>LAMA</w:t>
      </w:r>
      <w:r w:rsidR="00AA00F7" w:rsidRPr="00176990">
        <w:rPr>
          <w:b/>
          <w:bCs/>
        </w:rPr>
        <w:t>)</w:t>
      </w:r>
      <w:r w:rsidR="00320D62" w:rsidRPr="00EB280D">
        <w:t xml:space="preserve"> </w:t>
      </w:r>
    </w:p>
    <w:p w14:paraId="3419D3C1" w14:textId="4AE1A7A0" w:rsidR="0045088D" w:rsidRPr="00EB280D" w:rsidRDefault="0028165A" w:rsidP="0045088D">
      <w:pPr>
        <w:pStyle w:val="ListParagraph"/>
        <w:numPr>
          <w:ilvl w:val="0"/>
          <w:numId w:val="4"/>
        </w:numPr>
      </w:pPr>
      <w:r w:rsidRPr="0028165A">
        <w:t>inhaled corticosteroid</w:t>
      </w:r>
      <w:r>
        <w:t xml:space="preserve"> </w:t>
      </w:r>
      <w:r w:rsidRPr="00176990">
        <w:rPr>
          <w:b/>
          <w:bCs/>
        </w:rPr>
        <w:t>(</w:t>
      </w:r>
      <w:r w:rsidR="00415D57" w:rsidRPr="00176990">
        <w:rPr>
          <w:b/>
          <w:bCs/>
        </w:rPr>
        <w:t>ICS</w:t>
      </w:r>
      <w:r w:rsidRPr="00176990">
        <w:rPr>
          <w:b/>
          <w:bCs/>
        </w:rPr>
        <w:t>)</w:t>
      </w:r>
      <w:r>
        <w:t xml:space="preserve"> </w:t>
      </w:r>
      <w:r w:rsidR="00415D57" w:rsidRPr="00EB280D">
        <w:t>/</w:t>
      </w:r>
      <w:r w:rsidR="00303762" w:rsidRPr="00303762">
        <w:t xml:space="preserve"> long acting beta agonist </w:t>
      </w:r>
      <w:r w:rsidR="00303762" w:rsidRPr="00176990">
        <w:rPr>
          <w:b/>
          <w:bCs/>
        </w:rPr>
        <w:t>(</w:t>
      </w:r>
      <w:r w:rsidR="00415D57" w:rsidRPr="00176990">
        <w:rPr>
          <w:b/>
          <w:bCs/>
        </w:rPr>
        <w:t>LABA</w:t>
      </w:r>
      <w:r w:rsidR="00303762" w:rsidRPr="00176990">
        <w:rPr>
          <w:b/>
          <w:bCs/>
        </w:rPr>
        <w:t>)</w:t>
      </w:r>
    </w:p>
    <w:p w14:paraId="3665EBA3" w14:textId="2A836BBA" w:rsidR="004744D8" w:rsidRPr="00EB280D" w:rsidRDefault="00176990" w:rsidP="0045088D">
      <w:pPr>
        <w:pStyle w:val="ListParagraph"/>
        <w:numPr>
          <w:ilvl w:val="0"/>
          <w:numId w:val="4"/>
        </w:numPr>
      </w:pPr>
      <w:r w:rsidRPr="00176990">
        <w:t>inhaled corticosteroid</w:t>
      </w:r>
      <w:r>
        <w:t xml:space="preserve"> </w:t>
      </w:r>
      <w:r w:rsidRPr="00176990">
        <w:rPr>
          <w:b/>
          <w:bCs/>
        </w:rPr>
        <w:t>(</w:t>
      </w:r>
      <w:r w:rsidR="004744D8" w:rsidRPr="00176990">
        <w:rPr>
          <w:b/>
          <w:bCs/>
        </w:rPr>
        <w:t>ICS</w:t>
      </w:r>
      <w:r w:rsidRPr="00176990">
        <w:rPr>
          <w:b/>
          <w:bCs/>
        </w:rPr>
        <w:t>)</w:t>
      </w:r>
      <w:r>
        <w:t xml:space="preserve"> </w:t>
      </w:r>
      <w:r w:rsidR="004744D8" w:rsidRPr="00EB280D">
        <w:t>/</w:t>
      </w:r>
      <w:r w:rsidR="00303762" w:rsidRPr="00303762">
        <w:t xml:space="preserve"> long acting beta agonist</w:t>
      </w:r>
      <w:r w:rsidR="00303762">
        <w:t xml:space="preserve"> </w:t>
      </w:r>
      <w:r w:rsidR="00303762" w:rsidRPr="00176990">
        <w:rPr>
          <w:b/>
          <w:bCs/>
        </w:rPr>
        <w:t>(</w:t>
      </w:r>
      <w:r w:rsidR="004744D8" w:rsidRPr="00176990">
        <w:rPr>
          <w:b/>
          <w:bCs/>
        </w:rPr>
        <w:t>LABA</w:t>
      </w:r>
      <w:r w:rsidR="00303762" w:rsidRPr="00176990">
        <w:rPr>
          <w:b/>
          <w:bCs/>
        </w:rPr>
        <w:t>)</w:t>
      </w:r>
      <w:r w:rsidR="00303762">
        <w:t xml:space="preserve"> </w:t>
      </w:r>
      <w:r w:rsidR="004744D8" w:rsidRPr="00EB280D">
        <w:t>/</w:t>
      </w:r>
      <w:r w:rsidR="00AA00F7" w:rsidRPr="00AA00F7">
        <w:t xml:space="preserve"> long acting muscarinic antagonist</w:t>
      </w:r>
      <w:r w:rsidR="00AA00F7">
        <w:t xml:space="preserve"> </w:t>
      </w:r>
      <w:r w:rsidR="00AA00F7" w:rsidRPr="00176990">
        <w:rPr>
          <w:b/>
          <w:bCs/>
        </w:rPr>
        <w:t>(</w:t>
      </w:r>
      <w:r w:rsidR="004744D8" w:rsidRPr="00176990">
        <w:rPr>
          <w:b/>
          <w:bCs/>
        </w:rPr>
        <w:t>LAMA</w:t>
      </w:r>
      <w:r w:rsidR="00AA00F7" w:rsidRPr="00176990">
        <w:rPr>
          <w:b/>
          <w:bCs/>
        </w:rPr>
        <w:t>)</w:t>
      </w:r>
    </w:p>
    <w:p w14:paraId="060218A6" w14:textId="11D27F58" w:rsidR="00320D62" w:rsidRDefault="00F877E5" w:rsidP="0045088D">
      <w:pPr>
        <w:ind w:left="1080"/>
      </w:pPr>
      <w:r w:rsidRPr="00EB280D">
        <w:t>W</w:t>
      </w:r>
      <w:r w:rsidR="00320D62" w:rsidRPr="00EB280D">
        <w:t xml:space="preserve">ithout coded COPD or without FEV1 coded in past </w:t>
      </w:r>
      <w:r w:rsidR="00467F41" w:rsidRPr="00EB280D">
        <w:t>18 months</w:t>
      </w:r>
      <w:r w:rsidR="00320D62" w:rsidRPr="00EB280D">
        <w:t xml:space="preserve"> and then do a search of which have had diagnostic spirometr</w:t>
      </w:r>
      <w:r w:rsidR="00EB280D">
        <w:t xml:space="preserve">y. </w:t>
      </w:r>
    </w:p>
    <w:p w14:paraId="5AC65399" w14:textId="297FE79B" w:rsidR="0045088D" w:rsidRDefault="00467F41" w:rsidP="00320D62">
      <w:pPr>
        <w:ind w:left="720"/>
      </w:pPr>
      <w:r>
        <w:t>Consider a search of patients with new coding of</w:t>
      </w:r>
      <w:r w:rsidR="00CF7220">
        <w:t>:</w:t>
      </w:r>
    </w:p>
    <w:p w14:paraId="76C7939E" w14:textId="77777777" w:rsidR="0045088D" w:rsidRDefault="00467F41" w:rsidP="0045088D">
      <w:pPr>
        <w:pStyle w:val="ListParagraph"/>
        <w:numPr>
          <w:ilvl w:val="0"/>
          <w:numId w:val="5"/>
        </w:numPr>
      </w:pPr>
      <w:r>
        <w:t>COPD</w:t>
      </w:r>
    </w:p>
    <w:p w14:paraId="2E9ADE13" w14:textId="658F5950" w:rsidR="0045088D" w:rsidRDefault="002D70E4" w:rsidP="0045088D">
      <w:pPr>
        <w:pStyle w:val="ListParagraph"/>
        <w:numPr>
          <w:ilvl w:val="0"/>
          <w:numId w:val="5"/>
        </w:numPr>
      </w:pPr>
      <w:r w:rsidRPr="002D70E4">
        <w:t>suspected COPD</w:t>
      </w:r>
    </w:p>
    <w:p w14:paraId="47624DC5" w14:textId="5C45EF50" w:rsidR="002D70E4" w:rsidRDefault="002D70E4" w:rsidP="0045088D">
      <w:pPr>
        <w:pStyle w:val="ListParagraph"/>
        <w:numPr>
          <w:ilvl w:val="0"/>
          <w:numId w:val="5"/>
        </w:numPr>
      </w:pPr>
      <w:r w:rsidRPr="002D70E4">
        <w:t>at risk of COPD</w:t>
      </w:r>
    </w:p>
    <w:p w14:paraId="01FAC16F" w14:textId="55F96F87" w:rsidR="002D70E4" w:rsidRDefault="002D70E4" w:rsidP="0045088D">
      <w:pPr>
        <w:pStyle w:val="ListParagraph"/>
        <w:numPr>
          <w:ilvl w:val="0"/>
          <w:numId w:val="5"/>
        </w:numPr>
      </w:pPr>
      <w:r w:rsidRPr="002D70E4">
        <w:t>cough</w:t>
      </w:r>
    </w:p>
    <w:p w14:paraId="5D388241" w14:textId="14BA0CDA" w:rsidR="00F170B0" w:rsidRDefault="00F170B0" w:rsidP="0045088D">
      <w:pPr>
        <w:pStyle w:val="ListParagraph"/>
        <w:numPr>
          <w:ilvl w:val="0"/>
          <w:numId w:val="5"/>
        </w:numPr>
      </w:pPr>
      <w:r w:rsidRPr="00F170B0">
        <w:t>smoker</w:t>
      </w:r>
    </w:p>
    <w:p w14:paraId="408BBABF" w14:textId="7A96C785" w:rsidR="00F170B0" w:rsidRDefault="00F170B0" w:rsidP="0045088D">
      <w:pPr>
        <w:pStyle w:val="ListParagraph"/>
        <w:numPr>
          <w:ilvl w:val="0"/>
          <w:numId w:val="5"/>
        </w:numPr>
      </w:pPr>
      <w:r w:rsidRPr="00F170B0">
        <w:t>cough and wheeze</w:t>
      </w:r>
    </w:p>
    <w:p w14:paraId="51EF6D20" w14:textId="0E7F69C5" w:rsidR="00F170B0" w:rsidRDefault="005039AB" w:rsidP="0045088D">
      <w:pPr>
        <w:pStyle w:val="ListParagraph"/>
        <w:numPr>
          <w:ilvl w:val="0"/>
          <w:numId w:val="5"/>
        </w:numPr>
      </w:pPr>
      <w:r w:rsidRPr="005039AB">
        <w:t>wheeze</w:t>
      </w:r>
      <w:r>
        <w:t xml:space="preserve"> and smoker</w:t>
      </w:r>
    </w:p>
    <w:p w14:paraId="4909720C" w14:textId="6F56747B" w:rsidR="00A75EC9" w:rsidRDefault="00A75EC9" w:rsidP="0045088D">
      <w:pPr>
        <w:pStyle w:val="ListParagraph"/>
        <w:numPr>
          <w:ilvl w:val="0"/>
          <w:numId w:val="5"/>
        </w:numPr>
      </w:pPr>
      <w:r>
        <w:t>those prescribed Prednisolone or antibiotics</w:t>
      </w:r>
      <w:r w:rsidR="00F877E5">
        <w:t xml:space="preserve"> and smoker</w:t>
      </w:r>
    </w:p>
    <w:p w14:paraId="646B4302" w14:textId="7921C5EA" w:rsidR="00467F41" w:rsidRDefault="00467F41" w:rsidP="005039AB">
      <w:r>
        <w:t xml:space="preserve"> in last 18 months without FEV1 coded.</w:t>
      </w:r>
    </w:p>
    <w:p w14:paraId="7C871F0F" w14:textId="2ECBFCC5" w:rsidR="00467F41" w:rsidRDefault="00467F41" w:rsidP="00320D62">
      <w:pPr>
        <w:ind w:left="720"/>
      </w:pPr>
    </w:p>
    <w:p w14:paraId="62ACE8A2" w14:textId="519E99C5" w:rsidR="00EB280D" w:rsidRPr="00EB280D" w:rsidRDefault="00EB280D" w:rsidP="00320D62">
      <w:pPr>
        <w:ind w:left="720"/>
        <w:rPr>
          <w:b/>
          <w:bCs/>
        </w:rPr>
      </w:pPr>
      <w:r w:rsidRPr="00EB280D">
        <w:rPr>
          <w:b/>
          <w:bCs/>
        </w:rPr>
        <w:lastRenderedPageBreak/>
        <w:t>For Asthma consider searches for:</w:t>
      </w:r>
    </w:p>
    <w:p w14:paraId="1FE6C91C" w14:textId="77777777" w:rsidR="00EB280D" w:rsidRPr="00EB280D" w:rsidRDefault="00EB280D" w:rsidP="00EB280D">
      <w:pPr>
        <w:pStyle w:val="ListParagraph"/>
        <w:numPr>
          <w:ilvl w:val="0"/>
          <w:numId w:val="6"/>
        </w:numPr>
      </w:pPr>
      <w:r w:rsidRPr="00EB280D">
        <w:t>asthma</w:t>
      </w:r>
    </w:p>
    <w:p w14:paraId="5F0EA67A" w14:textId="77777777" w:rsidR="00EB280D" w:rsidRPr="00EB280D" w:rsidRDefault="00EB280D" w:rsidP="00EB280D">
      <w:pPr>
        <w:pStyle w:val="ListParagraph"/>
        <w:numPr>
          <w:ilvl w:val="0"/>
          <w:numId w:val="6"/>
        </w:numPr>
      </w:pPr>
      <w:r w:rsidRPr="00EB280D">
        <w:t>suspected asthma</w:t>
      </w:r>
    </w:p>
    <w:p w14:paraId="7935F6B6" w14:textId="77777777" w:rsidR="00EB280D" w:rsidRPr="00EB280D" w:rsidRDefault="00EB280D" w:rsidP="00EB280D">
      <w:pPr>
        <w:pStyle w:val="ListParagraph"/>
        <w:numPr>
          <w:ilvl w:val="0"/>
          <w:numId w:val="6"/>
        </w:numPr>
      </w:pPr>
      <w:r w:rsidRPr="00EB280D">
        <w:t>wheeze</w:t>
      </w:r>
    </w:p>
    <w:p w14:paraId="37101999" w14:textId="26469D6E" w:rsidR="00EB280D" w:rsidRPr="00EB280D" w:rsidRDefault="00EB280D" w:rsidP="00EB280D">
      <w:pPr>
        <w:pStyle w:val="ListParagraph"/>
        <w:numPr>
          <w:ilvl w:val="0"/>
          <w:numId w:val="6"/>
        </w:numPr>
      </w:pPr>
      <w:r w:rsidRPr="00EB280D">
        <w:t>nocturnal cough/wheeze</w:t>
      </w:r>
    </w:p>
    <w:p w14:paraId="185F895C" w14:textId="77777777" w:rsidR="00EB280D" w:rsidRPr="00EB280D" w:rsidRDefault="00EB280D" w:rsidP="00EB280D">
      <w:pPr>
        <w:pStyle w:val="ListParagraph"/>
        <w:numPr>
          <w:ilvl w:val="0"/>
          <w:numId w:val="6"/>
        </w:numPr>
      </w:pPr>
      <w:r w:rsidRPr="00EB280D">
        <w:t>spirometry indicated</w:t>
      </w:r>
    </w:p>
    <w:p w14:paraId="40EE749E" w14:textId="77777777" w:rsidR="00EB280D" w:rsidRPr="00EB280D" w:rsidRDefault="00EB280D" w:rsidP="00EB280D">
      <w:pPr>
        <w:pStyle w:val="ListParagraph"/>
        <w:numPr>
          <w:ilvl w:val="0"/>
          <w:numId w:val="6"/>
        </w:numPr>
      </w:pPr>
      <w:r w:rsidRPr="00EB280D">
        <w:t>spirometry requested</w:t>
      </w:r>
    </w:p>
    <w:p w14:paraId="14DA9DE3" w14:textId="77777777" w:rsidR="00EB280D" w:rsidRPr="00EB280D" w:rsidRDefault="00EB280D" w:rsidP="00EB280D">
      <w:pPr>
        <w:pStyle w:val="ListParagraph"/>
        <w:numPr>
          <w:ilvl w:val="0"/>
          <w:numId w:val="6"/>
        </w:numPr>
      </w:pPr>
      <w:r w:rsidRPr="00EB280D">
        <w:t>unable to perform spirometry</w:t>
      </w:r>
    </w:p>
    <w:p w14:paraId="7A1FA0D1" w14:textId="77777777" w:rsidR="00EB280D" w:rsidRPr="00EB280D" w:rsidRDefault="00EB280D" w:rsidP="00EB280D">
      <w:pPr>
        <w:pStyle w:val="ListParagraph"/>
        <w:numPr>
          <w:ilvl w:val="0"/>
          <w:numId w:val="6"/>
        </w:numPr>
      </w:pPr>
      <w:r w:rsidRPr="00EB280D">
        <w:t>referral for spirometry reversibility test</w:t>
      </w:r>
    </w:p>
    <w:p w14:paraId="1B7EE53D" w14:textId="77777777" w:rsidR="00EB280D" w:rsidRPr="00EB280D" w:rsidRDefault="00EB280D" w:rsidP="00EB280D">
      <w:pPr>
        <w:pStyle w:val="ListParagraph"/>
        <w:numPr>
          <w:ilvl w:val="0"/>
          <w:numId w:val="6"/>
        </w:numPr>
      </w:pPr>
      <w:r w:rsidRPr="00EB280D">
        <w:t>spirometry reversibility test invitation</w:t>
      </w:r>
    </w:p>
    <w:p w14:paraId="4E421213" w14:textId="77777777" w:rsidR="00EB280D" w:rsidRPr="00EB280D" w:rsidRDefault="00EB280D" w:rsidP="00EB280D">
      <w:pPr>
        <w:pStyle w:val="ListParagraph"/>
        <w:numPr>
          <w:ilvl w:val="0"/>
          <w:numId w:val="6"/>
        </w:numPr>
      </w:pPr>
      <w:r w:rsidRPr="00EB280D">
        <w:t>QOF diagnostic spirometry service not available</w:t>
      </w:r>
    </w:p>
    <w:p w14:paraId="2CED6B84" w14:textId="77777777" w:rsidR="00EB280D" w:rsidRPr="00EB280D" w:rsidRDefault="00EB280D" w:rsidP="00EB280D">
      <w:pPr>
        <w:pStyle w:val="ListParagraph"/>
        <w:numPr>
          <w:ilvl w:val="0"/>
          <w:numId w:val="6"/>
        </w:numPr>
      </w:pPr>
      <w:r w:rsidRPr="00EB280D">
        <w:t>reversibility trial by bronchodilator</w:t>
      </w:r>
    </w:p>
    <w:p w14:paraId="7FB2E09D" w14:textId="2B426DB0" w:rsidR="00EB280D" w:rsidRPr="00EB280D" w:rsidRDefault="00EB280D" w:rsidP="00EB280D">
      <w:pPr>
        <w:pStyle w:val="ListParagraph"/>
        <w:numPr>
          <w:ilvl w:val="0"/>
          <w:numId w:val="6"/>
        </w:numPr>
      </w:pPr>
      <w:r w:rsidRPr="00EB280D">
        <w:t>peak flow diary</w:t>
      </w:r>
    </w:p>
    <w:p w14:paraId="347D0E39" w14:textId="3C976711" w:rsidR="00EB280D" w:rsidRDefault="00EB280D"/>
    <w:p w14:paraId="1759C029" w14:textId="77777777" w:rsidR="00EB280D" w:rsidRDefault="00EB280D"/>
    <w:p w14:paraId="66286621" w14:textId="09368935" w:rsidR="0085610F" w:rsidRPr="0085610F" w:rsidRDefault="001220F5" w:rsidP="0085610F">
      <w:r w:rsidRPr="0085610F">
        <w:rPr>
          <w:b/>
          <w:bCs/>
          <w:sz w:val="28"/>
          <w:szCs w:val="28"/>
        </w:rPr>
        <w:t>*</w:t>
      </w:r>
      <w:r w:rsidR="0085610F" w:rsidRPr="0085610F">
        <w:rPr>
          <w:rFonts w:ascii="Arial" w:hAnsi="Arial" w:cs="Arial"/>
          <w:color w:val="000000"/>
          <w:sz w:val="23"/>
          <w:szCs w:val="23"/>
          <w:lang w:eastAsia="en-GB"/>
        </w:rPr>
        <w:t xml:space="preserve"> </w:t>
      </w:r>
      <w:r w:rsidR="0085610F" w:rsidRPr="0085610F">
        <w:t xml:space="preserve">Patients with a clinical diagnosis of COPD on or after 1 April 2021 whose diagnosis has been confirmed by a quality assured post bronchodilator spirometry FEV1/FVC ratio below 0.7 between 3 months before or 6 months after diagnosis (or if newly registered in the preceding 12 months a record of an FEV1/FVC ratio below 0.7 recorded within 6 months of registration) </w:t>
      </w:r>
    </w:p>
    <w:p w14:paraId="36E2DABA" w14:textId="77777777" w:rsidR="0085610F" w:rsidRPr="0085610F" w:rsidRDefault="0085610F" w:rsidP="0085610F">
      <w:r w:rsidRPr="0085610F">
        <w:t xml:space="preserve">The percentage of patients with a diagnosis of asthma on or after 1 April 2021 with either: </w:t>
      </w:r>
    </w:p>
    <w:p w14:paraId="37EDEA23" w14:textId="77777777" w:rsidR="0085610F" w:rsidRPr="0085610F" w:rsidRDefault="0085610F" w:rsidP="0085610F">
      <w:r w:rsidRPr="0085610F">
        <w:t>1. a record of spirometry and one other objective test (</w:t>
      </w:r>
      <w:proofErr w:type="spellStart"/>
      <w:r w:rsidRPr="0085610F">
        <w:t>FeNO</w:t>
      </w:r>
      <w:proofErr w:type="spellEnd"/>
      <w:r w:rsidRPr="0085610F">
        <w:t xml:space="preserve"> or reversibility or variability) between 3 months before or 6 months after diagnosis; or </w:t>
      </w:r>
    </w:p>
    <w:p w14:paraId="3D3C0F04" w14:textId="77777777" w:rsidR="0085610F" w:rsidRPr="0085610F" w:rsidRDefault="0085610F" w:rsidP="0085610F">
      <w:r w:rsidRPr="0085610F">
        <w:t>2. If newly registered in the preceding 12 months with a diagnosis of asthma recorded on or after 1 April 2021 but no record of objective tests being performed at the date of registration, with a record of spirometry and one other objective test (</w:t>
      </w:r>
      <w:proofErr w:type="spellStart"/>
      <w:r w:rsidRPr="0085610F">
        <w:t>FeNO</w:t>
      </w:r>
      <w:proofErr w:type="spellEnd"/>
      <w:r w:rsidRPr="0085610F">
        <w:t xml:space="preserve"> or reversibility or variability) recorded within 6 months of registration </w:t>
      </w:r>
    </w:p>
    <w:p w14:paraId="0DD911A2" w14:textId="4418DF2D" w:rsidR="007425F1" w:rsidRDefault="007425F1" w:rsidP="001220F5"/>
    <w:p w14:paraId="44B3B248" w14:textId="3CCB5710" w:rsidR="007425F1" w:rsidRDefault="007425F1"/>
    <w:p w14:paraId="1F9D12BB" w14:textId="66B11AAD" w:rsidR="007425F1" w:rsidRDefault="006E3629" w:rsidP="00F656B5">
      <w:pPr>
        <w:pStyle w:val="ListParagraph"/>
        <w:numPr>
          <w:ilvl w:val="0"/>
          <w:numId w:val="2"/>
        </w:numPr>
      </w:pPr>
      <w:hyperlink r:id="rId7" w:history="1">
        <w:r w:rsidR="00F656B5" w:rsidRPr="00E33CE8">
          <w:rPr>
            <w:rStyle w:val="Hyperlink"/>
          </w:rPr>
          <w:t>https://www.artp.org.uk/write/MediaUploads/Standards/COVID19/ARTP_PCRS_spiro_re-start_FINAL2.pdf</w:t>
        </w:r>
      </w:hyperlink>
      <w:r w:rsidR="00F656B5">
        <w:t xml:space="preserve"> accessed 30/06/2021</w:t>
      </w:r>
    </w:p>
    <w:p w14:paraId="029D467D" w14:textId="77777777" w:rsidR="00F656B5" w:rsidRDefault="00F656B5"/>
    <w:bookmarkStart w:id="1" w:name="_MON_1688212612"/>
    <w:bookmarkEnd w:id="1"/>
    <w:p w14:paraId="4A4A4FFC" w14:textId="77777777" w:rsidR="00FE087F" w:rsidRDefault="00FE087F">
      <w:r>
        <w:object w:dxaOrig="1551" w:dyaOrig="1004" w14:anchorId="7F0479D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25pt;height:50.25pt" o:ole="">
            <v:imagedata r:id="rId8" o:title=""/>
          </v:shape>
          <o:OLEObject Type="Embed" ProgID="Word.Document.12" ShapeID="_x0000_i1025" DrawAspect="Icon" ObjectID="_1688808057" r:id="rId9">
            <o:FieldCodes>\s</o:FieldCodes>
          </o:OLEObject>
        </w:object>
      </w:r>
      <w:bookmarkStart w:id="2" w:name="_MON_1688212641"/>
      <w:bookmarkEnd w:id="2"/>
      <w:r w:rsidR="00C260D1">
        <w:object w:dxaOrig="1551" w:dyaOrig="1004" w14:anchorId="4632F260">
          <v:shape id="_x0000_i1026" type="#_x0000_t75" style="width:77.25pt;height:50.25pt" o:ole="">
            <v:imagedata r:id="rId10" o:title=""/>
          </v:shape>
          <o:OLEObject Type="Embed" ProgID="Word.Document.12" ShapeID="_x0000_i1026" DrawAspect="Icon" ObjectID="_1688808058" r:id="rId11">
            <o:FieldCodes>\s</o:FieldCodes>
          </o:OLEObject>
        </w:object>
      </w:r>
      <w:bookmarkStart w:id="3" w:name="_MON_1688212663"/>
      <w:bookmarkEnd w:id="3"/>
      <w:r w:rsidR="00843826">
        <w:object w:dxaOrig="1551" w:dyaOrig="1004" w14:anchorId="32DA3695">
          <v:shape id="_x0000_i1027" type="#_x0000_t75" style="width:77.25pt;height:50.25pt" o:ole="">
            <v:imagedata r:id="rId12" o:title=""/>
          </v:shape>
          <o:OLEObject Type="Embed" ProgID="Word.Document.12" ShapeID="_x0000_i1027" DrawAspect="Icon" ObjectID="_1688808059" r:id="rId13">
            <o:FieldCodes>\s</o:FieldCodes>
          </o:OLEObject>
        </w:object>
      </w:r>
    </w:p>
    <w:sectPr w:rsidR="00FE087F">
      <w:head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758DCE" w14:textId="77777777" w:rsidR="006E3629" w:rsidRDefault="006E3629" w:rsidP="00C10344">
      <w:pPr>
        <w:spacing w:after="0" w:line="240" w:lineRule="auto"/>
      </w:pPr>
      <w:r>
        <w:separator/>
      </w:r>
    </w:p>
  </w:endnote>
  <w:endnote w:type="continuationSeparator" w:id="0">
    <w:p w14:paraId="59604A99" w14:textId="77777777" w:rsidR="006E3629" w:rsidRDefault="006E3629" w:rsidP="00C103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81929D" w14:textId="77777777" w:rsidR="006E3629" w:rsidRDefault="006E3629" w:rsidP="00C10344">
      <w:pPr>
        <w:spacing w:after="0" w:line="240" w:lineRule="auto"/>
      </w:pPr>
      <w:r>
        <w:separator/>
      </w:r>
    </w:p>
  </w:footnote>
  <w:footnote w:type="continuationSeparator" w:id="0">
    <w:p w14:paraId="089EE4F0" w14:textId="77777777" w:rsidR="006E3629" w:rsidRDefault="006E3629" w:rsidP="00C1034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E72266" w14:textId="7465A347" w:rsidR="00C10344" w:rsidRDefault="00C10344">
    <w:pPr>
      <w:pStyle w:val="Header"/>
    </w:pPr>
    <w:r>
      <w:t xml:space="preserve">                                                                                                           </w:t>
    </w:r>
    <w:r>
      <w:rPr>
        <w:noProof/>
        <w:lang w:eastAsia="en-GB"/>
      </w:rPr>
      <w:drawing>
        <wp:inline distT="0" distB="0" distL="0" distR="0" wp14:anchorId="2C510600" wp14:editId="3B5FF21C">
          <wp:extent cx="2316480" cy="688975"/>
          <wp:effectExtent l="0" t="0" r="762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16480" cy="68897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81655B"/>
    <w:multiLevelType w:val="hybridMultilevel"/>
    <w:tmpl w:val="4C18B424"/>
    <w:lvl w:ilvl="0" w:tplc="18BAE274">
      <w:start w:val="1"/>
      <w:numFmt w:val="bullet"/>
      <w:lvlText w:val=""/>
      <w:lvlJc w:val="left"/>
      <w:pPr>
        <w:ind w:left="1440" w:hanging="360"/>
      </w:pPr>
      <w:rPr>
        <w:rFonts w:ascii="Symbol" w:eastAsiaTheme="minorHAnsi" w:hAnsi="Symbol" w:cstheme="minorBidi"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18291E29"/>
    <w:multiLevelType w:val="hybridMultilevel"/>
    <w:tmpl w:val="93D27B9C"/>
    <w:lvl w:ilvl="0" w:tplc="18BAE274">
      <w:start w:val="1"/>
      <w:numFmt w:val="bullet"/>
      <w:lvlText w:val=""/>
      <w:lvlJc w:val="left"/>
      <w:pPr>
        <w:ind w:left="1440" w:hanging="360"/>
      </w:pPr>
      <w:rPr>
        <w:rFonts w:ascii="Symbol" w:eastAsiaTheme="minorHAnsi" w:hAnsi="Symbol" w:cstheme="minorBidi"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1B7B7312"/>
    <w:multiLevelType w:val="hybridMultilevel"/>
    <w:tmpl w:val="953206F2"/>
    <w:lvl w:ilvl="0" w:tplc="18BAE274">
      <w:start w:val="1"/>
      <w:numFmt w:val="bullet"/>
      <w:lvlText w:val=""/>
      <w:lvlJc w:val="left"/>
      <w:pPr>
        <w:ind w:left="1440" w:hanging="360"/>
      </w:pPr>
      <w:rPr>
        <w:rFonts w:ascii="Symbol" w:eastAsiaTheme="minorHAnsi" w:hAnsi="Symbol" w:cstheme="minorBidi"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1CE127F8"/>
    <w:multiLevelType w:val="hybridMultilevel"/>
    <w:tmpl w:val="389C4A44"/>
    <w:lvl w:ilvl="0" w:tplc="18BAE274">
      <w:start w:val="1"/>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E875206"/>
    <w:multiLevelType w:val="hybridMultilevel"/>
    <w:tmpl w:val="CE3A15F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66E1509"/>
    <w:multiLevelType w:val="hybridMultilevel"/>
    <w:tmpl w:val="3828AD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4"/>
  </w:num>
  <w:num w:numId="3">
    <w:abstractNumId w:val="3"/>
  </w:num>
  <w:num w:numId="4">
    <w:abstractNumId w:val="2"/>
  </w:num>
  <w:num w:numId="5">
    <w:abstractNumId w:val="0"/>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10344"/>
    <w:rsid w:val="001220F5"/>
    <w:rsid w:val="00176990"/>
    <w:rsid w:val="0028165A"/>
    <w:rsid w:val="002D70E4"/>
    <w:rsid w:val="00303762"/>
    <w:rsid w:val="00320D62"/>
    <w:rsid w:val="003B1F8E"/>
    <w:rsid w:val="00415D57"/>
    <w:rsid w:val="0045088D"/>
    <w:rsid w:val="00467F41"/>
    <w:rsid w:val="004744D8"/>
    <w:rsid w:val="004F59B5"/>
    <w:rsid w:val="005039AB"/>
    <w:rsid w:val="0059560C"/>
    <w:rsid w:val="006E3629"/>
    <w:rsid w:val="007425F1"/>
    <w:rsid w:val="00843826"/>
    <w:rsid w:val="00843E79"/>
    <w:rsid w:val="0085610F"/>
    <w:rsid w:val="008E6191"/>
    <w:rsid w:val="00A75EC9"/>
    <w:rsid w:val="00AA00F7"/>
    <w:rsid w:val="00C10344"/>
    <w:rsid w:val="00C260D1"/>
    <w:rsid w:val="00CE01B9"/>
    <w:rsid w:val="00CF7220"/>
    <w:rsid w:val="00D05FAC"/>
    <w:rsid w:val="00D53554"/>
    <w:rsid w:val="00DD223C"/>
    <w:rsid w:val="00EB280D"/>
    <w:rsid w:val="00ED7797"/>
    <w:rsid w:val="00F170B0"/>
    <w:rsid w:val="00F656B5"/>
    <w:rsid w:val="00F877E5"/>
    <w:rsid w:val="00FE087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9E3536"/>
  <w15:docId w15:val="{FD44596D-2085-4985-A199-861AB87AC7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10344"/>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344"/>
  </w:style>
  <w:style w:type="paragraph" w:styleId="Footer">
    <w:name w:val="footer"/>
    <w:basedOn w:val="Normal"/>
    <w:link w:val="FooterChar"/>
    <w:uiPriority w:val="99"/>
    <w:unhideWhenUsed/>
    <w:rsid w:val="00C10344"/>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344"/>
  </w:style>
  <w:style w:type="character" w:styleId="CommentReference">
    <w:name w:val="annotation reference"/>
    <w:basedOn w:val="DefaultParagraphFont"/>
    <w:uiPriority w:val="99"/>
    <w:semiHidden/>
    <w:unhideWhenUsed/>
    <w:rsid w:val="00467F41"/>
    <w:rPr>
      <w:sz w:val="16"/>
      <w:szCs w:val="16"/>
    </w:rPr>
  </w:style>
  <w:style w:type="paragraph" w:styleId="CommentText">
    <w:name w:val="annotation text"/>
    <w:basedOn w:val="Normal"/>
    <w:link w:val="CommentTextChar"/>
    <w:uiPriority w:val="99"/>
    <w:semiHidden/>
    <w:unhideWhenUsed/>
    <w:rsid w:val="00467F41"/>
    <w:pPr>
      <w:spacing w:line="240" w:lineRule="auto"/>
    </w:pPr>
    <w:rPr>
      <w:sz w:val="20"/>
      <w:szCs w:val="20"/>
    </w:rPr>
  </w:style>
  <w:style w:type="character" w:customStyle="1" w:styleId="CommentTextChar">
    <w:name w:val="Comment Text Char"/>
    <w:basedOn w:val="DefaultParagraphFont"/>
    <w:link w:val="CommentText"/>
    <w:uiPriority w:val="99"/>
    <w:semiHidden/>
    <w:rsid w:val="00467F41"/>
    <w:rPr>
      <w:sz w:val="20"/>
      <w:szCs w:val="20"/>
    </w:rPr>
  </w:style>
  <w:style w:type="paragraph" w:styleId="CommentSubject">
    <w:name w:val="annotation subject"/>
    <w:basedOn w:val="CommentText"/>
    <w:next w:val="CommentText"/>
    <w:link w:val="CommentSubjectChar"/>
    <w:uiPriority w:val="99"/>
    <w:semiHidden/>
    <w:unhideWhenUsed/>
    <w:rsid w:val="00467F41"/>
    <w:rPr>
      <w:b/>
      <w:bCs/>
    </w:rPr>
  </w:style>
  <w:style w:type="character" w:customStyle="1" w:styleId="CommentSubjectChar">
    <w:name w:val="Comment Subject Char"/>
    <w:basedOn w:val="CommentTextChar"/>
    <w:link w:val="CommentSubject"/>
    <w:uiPriority w:val="99"/>
    <w:semiHidden/>
    <w:rsid w:val="00467F41"/>
    <w:rPr>
      <w:b/>
      <w:bCs/>
      <w:sz w:val="20"/>
      <w:szCs w:val="20"/>
    </w:rPr>
  </w:style>
  <w:style w:type="paragraph" w:styleId="BalloonText">
    <w:name w:val="Balloon Text"/>
    <w:basedOn w:val="Normal"/>
    <w:link w:val="BalloonTextChar"/>
    <w:uiPriority w:val="99"/>
    <w:semiHidden/>
    <w:unhideWhenUsed/>
    <w:rsid w:val="00467F4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67F41"/>
    <w:rPr>
      <w:rFonts w:ascii="Segoe UI" w:hAnsi="Segoe UI" w:cs="Segoe UI"/>
      <w:sz w:val="18"/>
      <w:szCs w:val="18"/>
    </w:rPr>
  </w:style>
  <w:style w:type="character" w:styleId="Hyperlink">
    <w:name w:val="Hyperlink"/>
    <w:basedOn w:val="DefaultParagraphFont"/>
    <w:uiPriority w:val="99"/>
    <w:unhideWhenUsed/>
    <w:rsid w:val="007425F1"/>
    <w:rPr>
      <w:color w:val="0563C1" w:themeColor="hyperlink"/>
      <w:u w:val="single"/>
    </w:rPr>
  </w:style>
  <w:style w:type="character" w:customStyle="1" w:styleId="UnresolvedMention1">
    <w:name w:val="Unresolved Mention1"/>
    <w:basedOn w:val="DefaultParagraphFont"/>
    <w:uiPriority w:val="99"/>
    <w:semiHidden/>
    <w:unhideWhenUsed/>
    <w:rsid w:val="007425F1"/>
    <w:rPr>
      <w:color w:val="605E5C"/>
      <w:shd w:val="clear" w:color="auto" w:fill="E1DFDD"/>
    </w:rPr>
  </w:style>
  <w:style w:type="character" w:styleId="FollowedHyperlink">
    <w:name w:val="FollowedHyperlink"/>
    <w:basedOn w:val="DefaultParagraphFont"/>
    <w:uiPriority w:val="99"/>
    <w:semiHidden/>
    <w:unhideWhenUsed/>
    <w:rsid w:val="007425F1"/>
    <w:rPr>
      <w:color w:val="954F72" w:themeColor="followedHyperlink"/>
      <w:u w:val="single"/>
    </w:rPr>
  </w:style>
  <w:style w:type="paragraph" w:styleId="ListParagraph">
    <w:name w:val="List Paragraph"/>
    <w:basedOn w:val="Normal"/>
    <w:uiPriority w:val="34"/>
    <w:qFormat/>
    <w:rsid w:val="00F656B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18958425">
      <w:bodyDiv w:val="1"/>
      <w:marLeft w:val="0"/>
      <w:marRight w:val="0"/>
      <w:marTop w:val="0"/>
      <w:marBottom w:val="0"/>
      <w:divBdr>
        <w:top w:val="none" w:sz="0" w:space="0" w:color="auto"/>
        <w:left w:val="none" w:sz="0" w:space="0" w:color="auto"/>
        <w:bottom w:val="none" w:sz="0" w:space="0" w:color="auto"/>
        <w:right w:val="none" w:sz="0" w:space="0" w:color="auto"/>
      </w:divBdr>
    </w:div>
    <w:div w:id="16442373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Word_Document2.docx"/><Relationship Id="rId3" Type="http://schemas.openxmlformats.org/officeDocument/2006/relationships/settings" Target="settings.xml"/><Relationship Id="rId7" Type="http://schemas.openxmlformats.org/officeDocument/2006/relationships/hyperlink" Target="https://www.artp.org.uk/write/MediaUploads/Standards/COVID19/ARTP_PCRS_spiro_re-start_FINAL2.pdf" TargetMode="External"/><Relationship Id="rId12" Type="http://schemas.openxmlformats.org/officeDocument/2006/relationships/image" Target="media/image3.emf"/><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package" Target="embeddings/Microsoft_Word_Document1.docx"/><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2.emf"/><Relationship Id="rId4" Type="http://schemas.openxmlformats.org/officeDocument/2006/relationships/webSettings" Target="webSettings.xml"/><Relationship Id="rId9" Type="http://schemas.openxmlformats.org/officeDocument/2006/relationships/package" Target="embeddings/Microsoft_Word_Document.docx"/><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507</Words>
  <Characters>2896</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KING, Joanne (FRIMLEY HEALTH NHS FOUNDATION TRUST)</dc:creator>
  <cp:lastModifiedBy>SHUKLA, Karen (NHS FRIMLEY CCG)</cp:lastModifiedBy>
  <cp:revision>2</cp:revision>
  <dcterms:created xsi:type="dcterms:W3CDTF">2021-07-26T11:34:00Z</dcterms:created>
  <dcterms:modified xsi:type="dcterms:W3CDTF">2021-07-26T11:34:00Z</dcterms:modified>
</cp:coreProperties>
</file>