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FE346B" w14:textId="67D5E78A" w:rsidR="00393AD6" w:rsidRDefault="00393AD6" w:rsidP="00393AD6">
      <w:pPr>
        <w:rPr>
          <w:b/>
          <w:bCs/>
        </w:rPr>
      </w:pPr>
      <w:r>
        <w:rPr>
          <w:b/>
          <w:bCs/>
        </w:rPr>
        <w:t xml:space="preserve">BSPD introduces oral health infographic in 5 languages reaching CORE20PLUS5 CYP’s most vulnerable </w:t>
      </w:r>
      <w:proofErr w:type="gramStart"/>
      <w:r>
        <w:rPr>
          <w:b/>
          <w:bCs/>
        </w:rPr>
        <w:t>children</w:t>
      </w:r>
      <w:proofErr w:type="gramEnd"/>
    </w:p>
    <w:p w14:paraId="082DD147" w14:textId="77777777" w:rsidR="00393AD6" w:rsidRDefault="00393AD6" w:rsidP="00393AD6">
      <w:pPr>
        <w:rPr>
          <w:b/>
          <w:bCs/>
        </w:rPr>
      </w:pPr>
    </w:p>
    <w:p w14:paraId="60C2538D" w14:textId="77777777" w:rsidR="00393AD6" w:rsidRDefault="00393AD6" w:rsidP="00393AD6">
      <w:r>
        <w:t>The British Society of Paediatric Dentistry (BSPD) has launched a set of infographics with the Top 3 tips for preventing tooth decay aimed at improving oral health which have now been translated into the five languages identified by the CORE20PLUS5 CYP1 initiative - as targeting the most vulnerable children in the UK.</w:t>
      </w:r>
    </w:p>
    <w:p w14:paraId="1A0C425C" w14:textId="77777777" w:rsidR="00393AD6" w:rsidRDefault="00393AD6" w:rsidP="00393AD6"/>
    <w:p w14:paraId="635A79BE" w14:textId="77777777" w:rsidR="00393AD6" w:rsidRDefault="00393AD6" w:rsidP="00393AD6">
      <w:r>
        <w:t xml:space="preserve">This infographic project was conceived during the Presidency term of Dr Jenny Harris (now BSPD Past President) to support children and families most in need with simple, clear prevention messages. The aim is that the infographics will be widely used by both dental and non-dental healthcare professionals to support conversations about good oral health behaviours and become a key tool for in-surgery preventive advice. </w:t>
      </w:r>
    </w:p>
    <w:p w14:paraId="20FD6250" w14:textId="77777777" w:rsidR="00393AD6" w:rsidRDefault="00393AD6" w:rsidP="00393AD6"/>
    <w:p w14:paraId="33B16D4E" w14:textId="77777777" w:rsidR="00393AD6" w:rsidRDefault="00393AD6" w:rsidP="00393AD6">
      <w:r>
        <w:t xml:space="preserve">BSPD’s Top 3 tips for preventing tooth decay is now available in the following languages: </w:t>
      </w:r>
    </w:p>
    <w:p w14:paraId="38BB25CC" w14:textId="77777777" w:rsidR="00393AD6" w:rsidRDefault="00393AD6" w:rsidP="00393AD6">
      <w:r>
        <w:t xml:space="preserve">1. Punjabi </w:t>
      </w:r>
    </w:p>
    <w:p w14:paraId="7EA5E27D" w14:textId="77777777" w:rsidR="00393AD6" w:rsidRDefault="00393AD6" w:rsidP="00393AD6">
      <w:r>
        <w:t xml:space="preserve">2. Urdu </w:t>
      </w:r>
    </w:p>
    <w:p w14:paraId="3CEEDE61" w14:textId="77777777" w:rsidR="00393AD6" w:rsidRDefault="00393AD6" w:rsidP="00393AD6">
      <w:r>
        <w:t xml:space="preserve">3. Bengali (with Sylheti and </w:t>
      </w:r>
      <w:proofErr w:type="spellStart"/>
      <w:r>
        <w:t>Chatgaya</w:t>
      </w:r>
      <w:proofErr w:type="spellEnd"/>
      <w:r>
        <w:t xml:space="preserve">) </w:t>
      </w:r>
    </w:p>
    <w:p w14:paraId="32D60A94" w14:textId="77777777" w:rsidR="00393AD6" w:rsidRDefault="00393AD6" w:rsidP="00393AD6">
      <w:r>
        <w:t xml:space="preserve">4. Polish </w:t>
      </w:r>
    </w:p>
    <w:p w14:paraId="5860935A" w14:textId="77777777" w:rsidR="00393AD6" w:rsidRDefault="00393AD6" w:rsidP="00393AD6">
      <w:r>
        <w:t xml:space="preserve">5. Romanian </w:t>
      </w:r>
    </w:p>
    <w:p w14:paraId="0C01B765" w14:textId="77777777" w:rsidR="00393AD6" w:rsidRDefault="00393AD6" w:rsidP="00393AD6">
      <w:r>
        <w:t>6. English (the original version previously available)</w:t>
      </w:r>
    </w:p>
    <w:p w14:paraId="38E54D0C" w14:textId="77777777" w:rsidR="00393AD6" w:rsidRDefault="00393AD6" w:rsidP="00393AD6"/>
    <w:p w14:paraId="4FC99768" w14:textId="77777777" w:rsidR="00393AD6" w:rsidRDefault="00393AD6" w:rsidP="00393AD6">
      <w:r>
        <w:t>The posters, which have been adapted from Health Matters: child dental health – GOV UK with permission, can be downloaded from the BSPD website and printed for waiting room walls, in surgeries rooms and in other health care venues – as well as be given to children to take home and keep as a reminder of what they learnt at their dentist appointment.</w:t>
      </w:r>
    </w:p>
    <w:p w14:paraId="03C246A7" w14:textId="77777777" w:rsidR="00393AD6" w:rsidRDefault="00393AD6" w:rsidP="00393AD6"/>
    <w:p w14:paraId="4F1D2E4A" w14:textId="77777777" w:rsidR="00393AD6" w:rsidRDefault="00393AD6" w:rsidP="00393AD6">
      <w:r>
        <w:t xml:space="preserve">Discover here all versions of </w:t>
      </w:r>
      <w:hyperlink r:id="rId4" w:history="1">
        <w:r>
          <w:rPr>
            <w:rStyle w:val="Hyperlink"/>
          </w:rPr>
          <w:t>BSPD children's top 3 tips for good oral health infographic</w:t>
        </w:r>
      </w:hyperlink>
      <w:r>
        <w:t xml:space="preserve"> </w:t>
      </w:r>
    </w:p>
    <w:p w14:paraId="70DEC3ED" w14:textId="2D859A83" w:rsidR="00CB2BA5" w:rsidRDefault="00393AD6" w:rsidP="00393AD6">
      <w:r>
        <w:t xml:space="preserve">Discover here </w:t>
      </w:r>
      <w:hyperlink r:id="rId5" w:history="1">
        <w:r>
          <w:rPr>
            <w:rStyle w:val="Hyperlink"/>
          </w:rPr>
          <w:t>BSPD Practical Guide to Children's Teeth</w:t>
        </w:r>
      </w:hyperlink>
    </w:p>
    <w:sectPr w:rsidR="00CB2BA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3AD6"/>
    <w:rsid w:val="00393AD6"/>
    <w:rsid w:val="00CB2B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65B661"/>
  <w15:chartTrackingRefBased/>
  <w15:docId w15:val="{A5558ADE-13EB-4148-8A56-FC06BC264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3AD6"/>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93AD6"/>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1535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file:///C:\Users\npjw\AppData\Local\Microsoft\Windows\INetCache\Content.Outlook\9MJ7MWBB\BSPD%20children's%20top%203%20tips%20for%20good%20oral%20health%20infographic" TargetMode="External"/><Relationship Id="rId4" Type="http://schemas.openxmlformats.org/officeDocument/2006/relationships/hyperlink" Target="https://gbr01.safelinks.protection.outlook.com/?url=https%3A%2F%2Fwww.bspd.co.uk%2FPatients%2FPatientInfo&amp;data=05%7C01%7Cfrimleyicb.collaborative.communications%40nhs.net%7C1edbe6476ec14553341d08dbc9737983%7C37c354b285b047f5b22207b48d774ee3%7C0%7C0%7C638325270008326296%7CUnknown%7CTWFpbGZsb3d8eyJWIjoiMC4wLjAwMDAiLCJQIjoiV2luMzIiLCJBTiI6Ik1haWwiLCJXVCI6Mn0%3D%7C3000%7C%7C%7C&amp;sdata=OSou1nG4ryII4fc%2B3pOYAdCIU%2BpQJswMzoxdjy3J8cQ%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333</Words>
  <Characters>1900</Characters>
  <Application>Microsoft Office Word</Application>
  <DocSecurity>0</DocSecurity>
  <Lines>15</Lines>
  <Paragraphs>4</Paragraphs>
  <ScaleCrop>false</ScaleCrop>
  <Company/>
  <LinksUpToDate>false</LinksUpToDate>
  <CharactersWithSpaces>2229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2023-10-11T13:53:00Z</dcterms:created>
  <dcterms:modified xsi:type="dcterms:W3CDTF">2023-10-11T13:54:00Z</dcterms:modified>
</cp:coreProperties>
</file>