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D472C" w14:textId="181B5BF2" w:rsidR="00386ADD" w:rsidRPr="00FA14E5" w:rsidRDefault="00FA14E5">
      <w:pPr>
        <w:rPr>
          <w:rFonts w:ascii="Bookman Old Style" w:hAnsi="Bookman Old Style"/>
          <w:b/>
          <w:bCs/>
          <w:sz w:val="32"/>
          <w:szCs w:val="32"/>
        </w:rPr>
      </w:pPr>
      <w:r w:rsidRPr="00FA14E5">
        <w:rPr>
          <w:rFonts w:ascii="Bookman Old Style" w:hAnsi="Bookman Old Style"/>
          <w:b/>
          <w:bCs/>
          <w:sz w:val="32"/>
          <w:szCs w:val="32"/>
        </w:rPr>
        <w:t xml:space="preserve">Clinical and Care professional leadership within the Frimley ICS – Recruiting now. </w:t>
      </w:r>
    </w:p>
    <w:p w14:paraId="0F19D46E" w14:textId="6AD8B5D1" w:rsidR="00FA14E5" w:rsidRPr="00FA14E5" w:rsidRDefault="00FA14E5" w:rsidP="00FA14E5">
      <w:pPr>
        <w:rPr>
          <w:rFonts w:ascii="Bookman Old Style" w:hAnsi="Bookman Old Style"/>
          <w:color w:val="000000"/>
        </w:rPr>
      </w:pPr>
      <w:r w:rsidRPr="00FA14E5">
        <w:rPr>
          <w:rFonts w:ascii="Bookman Old Style" w:hAnsi="Bookman Old Style"/>
          <w:b/>
          <w:bCs/>
          <w:color w:val="000000"/>
        </w:rPr>
        <w:t>A</w:t>
      </w: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 </w:t>
      </w:r>
      <w:r w:rsidRPr="00FA14E5">
        <w:rPr>
          <w:rFonts w:ascii="Bookman Old Style" w:hAnsi="Bookman Old Style" w:cs="Arial"/>
          <w:b/>
          <w:bCs/>
          <w:color w:val="000000"/>
        </w:rPr>
        <w:t>New Model for Clinical and Care Professional Leadership (CCPL)</w:t>
      </w:r>
    </w:p>
    <w:p w14:paraId="6CF733A9" w14:textId="484F26DE" w:rsidR="00FA14E5" w:rsidRPr="00FA14E5" w:rsidRDefault="00FA14E5" w:rsidP="00FA14E5">
      <w:pPr>
        <w:pStyle w:val="BodyText"/>
        <w:ind w:right="721"/>
        <w:rPr>
          <w:rFonts w:ascii="Bookman Old Style" w:hAnsi="Bookman Old Style" w:cs="Arial"/>
          <w:color w:val="000000"/>
        </w:rPr>
      </w:pPr>
      <w:r w:rsidRPr="00FA14E5">
        <w:rPr>
          <w:rStyle w:val="contentpasted0"/>
          <w:rFonts w:ascii="Bookman Old Style" w:hAnsi="Bookman Old Style" w:cs="Arial"/>
          <w:color w:val="000000"/>
        </w:rPr>
        <w:t>The Frimley Integrated Care Board (ICB) are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committed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to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ensuring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that</w:t>
      </w:r>
      <w:r w:rsidRPr="00FA14E5">
        <w:rPr>
          <w:rStyle w:val="contentpasted0"/>
          <w:rFonts w:ascii="Bookman Old Style" w:hAnsi="Bookman Old Style" w:cs="Arial"/>
          <w:color w:val="000000"/>
          <w:spacing w:val="-5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we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have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a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full</w:t>
      </w:r>
      <w:r w:rsidRPr="00FA14E5">
        <w:rPr>
          <w:rStyle w:val="contentpasted0"/>
          <w:rFonts w:ascii="Bookman Old Style" w:hAnsi="Bookman Old Style" w:cs="Arial"/>
          <w:color w:val="000000"/>
          <w:spacing w:val="-7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range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of</w:t>
      </w:r>
      <w:r w:rsidRPr="00FA14E5">
        <w:rPr>
          <w:rStyle w:val="contentpasted0"/>
          <w:rFonts w:ascii="Bookman Old Style" w:hAnsi="Bookman Old Style" w:cs="Arial"/>
          <w:color w:val="000000"/>
          <w:spacing w:val="-10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clinical</w:t>
      </w:r>
      <w:r w:rsidRPr="00FA14E5">
        <w:rPr>
          <w:rStyle w:val="contentpasted0"/>
          <w:rFonts w:ascii="Bookman Old Style" w:hAnsi="Bookman Old Style" w:cs="Arial"/>
          <w:color w:val="000000"/>
          <w:spacing w:val="-12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and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care</w:t>
      </w:r>
      <w:r w:rsidRPr="00FA14E5">
        <w:rPr>
          <w:rStyle w:val="contentpasted0"/>
          <w:rFonts w:ascii="Bookman Old Style" w:hAnsi="Bookman Old Style" w:cs="Arial"/>
          <w:color w:val="000000"/>
          <w:spacing w:val="-9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professional</w:t>
      </w:r>
      <w:r w:rsidRPr="00FA14E5">
        <w:rPr>
          <w:rStyle w:val="contentpasted0"/>
          <w:rFonts w:ascii="Bookman Old Style" w:hAnsi="Bookman Old Style" w:cs="Arial"/>
          <w:color w:val="000000"/>
          <w:spacing w:val="-7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leaders</w:t>
      </w:r>
      <w:r w:rsidRPr="00FA14E5">
        <w:rPr>
          <w:rStyle w:val="contentpasted0"/>
          <w:rFonts w:ascii="Bookman Old Style" w:hAnsi="Bookman Old Style" w:cs="Arial"/>
          <w:color w:val="000000"/>
          <w:spacing w:val="-6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from</w:t>
      </w:r>
      <w:r w:rsidRPr="00FA14E5">
        <w:rPr>
          <w:rStyle w:val="contentpasted0"/>
          <w:rFonts w:ascii="Bookman Old Style" w:hAnsi="Bookman Old Style" w:cs="Arial"/>
          <w:color w:val="000000"/>
          <w:spacing w:val="-8"/>
        </w:rPr>
        <w:t> </w:t>
      </w:r>
      <w:r w:rsidRPr="00FA14E5">
        <w:rPr>
          <w:rStyle w:val="contentpasted0"/>
          <w:rFonts w:ascii="Bookman Old Style" w:hAnsi="Bookman Old Style" w:cs="Arial"/>
          <w:color w:val="000000"/>
        </w:rPr>
        <w:t>diverse backgrounds and professions and that they reflect the communities we serve. </w:t>
      </w:r>
    </w:p>
    <w:p w14:paraId="6285C0F8" w14:textId="77777777" w:rsidR="00FA14E5" w:rsidRPr="00FA14E5" w:rsidRDefault="00FA14E5" w:rsidP="00FA14E5">
      <w:pPr>
        <w:pStyle w:val="BodyText"/>
        <w:ind w:right="721"/>
        <w:rPr>
          <w:rFonts w:ascii="Bookman Old Style" w:hAnsi="Bookman Old Style" w:cs="Arial"/>
          <w:color w:val="000000"/>
        </w:rPr>
      </w:pPr>
      <w:bookmarkStart w:id="0" w:name="_Hlk142488978"/>
      <w:r w:rsidRPr="00FA14E5">
        <w:rPr>
          <w:rStyle w:val="contentpasted0"/>
          <w:rFonts w:ascii="Bookman Old Style" w:hAnsi="Bookman Old Style" w:cs="Arial"/>
          <w:color w:val="000000"/>
        </w:rPr>
        <w:t>To this end, we are pleased to announce the recruitment of a range of </w:t>
      </w: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n</w:t>
      </w:r>
      <w:r w:rsidRPr="00FA14E5">
        <w:rPr>
          <w:rFonts w:ascii="Bookman Old Style" w:hAnsi="Bookman Old Style" w:cs="Arial"/>
          <w:b/>
          <w:bCs/>
          <w:color w:val="000000"/>
        </w:rPr>
        <w:t>ew sessional</w:t>
      </w: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 </w:t>
      </w:r>
      <w:r w:rsidRPr="00FA14E5">
        <w:rPr>
          <w:rFonts w:ascii="Bookman Old Style" w:hAnsi="Bookman Old Style" w:cs="Arial"/>
          <w:b/>
          <w:bCs/>
          <w:color w:val="000000"/>
        </w:rPr>
        <w:t>Core Clinical and Care Professional Lead roles and </w:t>
      </w:r>
      <w:r w:rsidRPr="00FA14E5">
        <w:rPr>
          <w:rStyle w:val="contentpasted4"/>
          <w:rFonts w:ascii="Bookman Old Style" w:hAnsi="Bookman Old Style" w:cs="Arial"/>
          <w:b/>
          <w:bCs/>
          <w:color w:val="000000"/>
          <w:shd w:val="clear" w:color="auto" w:fill="FFFFFF"/>
        </w:rPr>
        <w:t>five new Senior Clinical and Care Professional Place Lead roles. </w:t>
      </w:r>
    </w:p>
    <w:bookmarkEnd w:id="0"/>
    <w:p w14:paraId="4048DD8F" w14:textId="77777777" w:rsidR="00FA14E5" w:rsidRPr="00FA14E5" w:rsidRDefault="00FA14E5" w:rsidP="00FA14E5">
      <w:pPr>
        <w:pStyle w:val="BodyText"/>
        <w:ind w:right="721"/>
        <w:rPr>
          <w:rFonts w:ascii="Bookman Old Style" w:hAnsi="Bookman Old Style" w:cs="Arial"/>
          <w:color w:val="000000"/>
        </w:rPr>
      </w:pPr>
    </w:p>
    <w:p w14:paraId="46688D44" w14:textId="47978CCA" w:rsidR="00FA14E5" w:rsidRPr="00FA14E5" w:rsidRDefault="00FA14E5" w:rsidP="00FA14E5">
      <w:pPr>
        <w:rPr>
          <w:rFonts w:ascii="Bookman Old Style" w:hAnsi="Bookman Old Style" w:cs="Calibri"/>
        </w:rPr>
      </w:pPr>
      <w:r w:rsidRPr="00FA14E5">
        <w:rPr>
          <w:rStyle w:val="contentpasted4"/>
          <w:rFonts w:ascii="Bookman Old Style" w:hAnsi="Bookman Old Style" w:cs="Arial"/>
          <w:color w:val="000000"/>
          <w:shd w:val="clear" w:color="auto" w:fill="FFFFFF"/>
        </w:rPr>
        <w:t>The</w:t>
      </w:r>
      <w:r w:rsidRPr="00FA14E5">
        <w:rPr>
          <w:rStyle w:val="contentpasted0"/>
          <w:rFonts w:ascii="Bookman Old Style" w:hAnsi="Bookman Old Style" w:cs="Arial"/>
          <w:color w:val="000000"/>
          <w:shd w:val="clear" w:color="auto" w:fill="FFFFFF"/>
        </w:rPr>
        <w:t> </w:t>
      </w:r>
      <w:r w:rsidRPr="00FA14E5">
        <w:rPr>
          <w:rStyle w:val="contentpasted4"/>
          <w:rFonts w:ascii="Bookman Old Style" w:hAnsi="Bookman Old Style" w:cs="Arial"/>
          <w:b/>
          <w:bCs/>
          <w:color w:val="000000"/>
          <w:shd w:val="clear" w:color="auto" w:fill="FFFFFF"/>
        </w:rPr>
        <w:t>Core CCPL roles</w:t>
      </w:r>
      <w:r w:rsidRPr="00FA14E5">
        <w:rPr>
          <w:rStyle w:val="contentpasted0"/>
          <w:rFonts w:ascii="Bookman Old Style" w:hAnsi="Bookman Old Style" w:cs="Arial"/>
          <w:color w:val="000000"/>
          <w:shd w:val="clear" w:color="auto" w:fill="FFFFFF"/>
        </w:rPr>
        <w:t> </w:t>
      </w:r>
      <w:r w:rsidRPr="00FA14E5">
        <w:rPr>
          <w:rStyle w:val="contentpasted4"/>
          <w:rFonts w:ascii="Bookman Old Style" w:hAnsi="Bookman Old Style" w:cs="Arial"/>
          <w:color w:val="000000"/>
          <w:shd w:val="clear" w:color="auto" w:fill="FFFFFF"/>
        </w:rPr>
        <w:t xml:space="preserve">will cover </w:t>
      </w:r>
      <w:r w:rsidRPr="00FA14E5">
        <w:rPr>
          <w:rFonts w:ascii="Bookman Old Style" w:hAnsi="Bookman Old Style"/>
        </w:rPr>
        <w:t xml:space="preserve">on the portfolio table of your choice of portfolios and the sessions you can offer. </w:t>
      </w:r>
    </w:p>
    <w:p w14:paraId="34004D22" w14:textId="77777777" w:rsidR="00FA14E5" w:rsidRPr="00FA14E5" w:rsidRDefault="00FA14E5" w:rsidP="00FA14E5">
      <w:pPr>
        <w:pStyle w:val="BodyText"/>
        <w:ind w:right="721"/>
        <w:rPr>
          <w:rFonts w:ascii="Bookman Old Style" w:hAnsi="Bookman Old Style" w:cs="Arial"/>
          <w:color w:val="000000"/>
        </w:rPr>
      </w:pPr>
      <w:r w:rsidRPr="00FA14E5">
        <w:rPr>
          <w:rStyle w:val="contentpasted4"/>
          <w:rFonts w:ascii="Bookman Old Style" w:hAnsi="Bookman Old Style" w:cs="Arial"/>
          <w:color w:val="000000"/>
          <w:shd w:val="clear" w:color="auto" w:fill="FFFFFF"/>
        </w:rPr>
        <w:t> the</w:t>
      </w:r>
      <w:r w:rsidRPr="00FA14E5">
        <w:rPr>
          <w:rStyle w:val="contentpasted0"/>
          <w:rFonts w:ascii="Bookman Old Style" w:hAnsi="Bookman Old Style" w:cs="Arial"/>
          <w:color w:val="000000"/>
        </w:rPr>
        <w:t> following key specialty areas: </w:t>
      </w:r>
    </w:p>
    <w:p w14:paraId="0A9BEC9E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Elective recovery and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1AD12605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Transformation lead for Priorities, EBI, policy alignment and formulation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64AC3F44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IFR leads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3F040F69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UEC and community services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19D004B7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Rehab /therapies and flow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5C51A497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Adult mental health/ Dementia/LD/ND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432412F7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CYP- CAMHS/ LD/ND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59F86CF7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SEND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2A791467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Transformation in CYP- life long conditions and starting well 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 </w:t>
      </w:r>
    </w:p>
    <w:p w14:paraId="021070A3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Cancer and EOL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4BBDE00D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Medicines optimisation Transformation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4E492D76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Transformation lead for Digital first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6861F76F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Clinical safety/IG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115E48ED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Leadership development and improvement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69205947" w14:textId="77777777" w:rsidR="00FA14E5" w:rsidRPr="00FA14E5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Bookman Old Style" w:eastAsia="Times New Roman" w:hAnsi="Bookman Old Style" w:cs="Calibri"/>
          <w:color w:val="000000"/>
        </w:rPr>
      </w:pPr>
      <w:r w:rsidRPr="00FA14E5">
        <w:rPr>
          <w:rStyle w:val="contentpasted3"/>
          <w:rFonts w:ascii="Bookman Old Style" w:eastAsia="Times New Roman" w:hAnsi="Bookman Old Style" w:cs="Arial"/>
          <w:color w:val="000000"/>
        </w:rPr>
        <w:t>Connected Care</w:t>
      </w:r>
      <w:r w:rsidRPr="00FA14E5">
        <w:rPr>
          <w:rStyle w:val="contentpasted0"/>
          <w:rFonts w:ascii="Bookman Old Style" w:eastAsia="Times New Roman" w:hAnsi="Bookman Old Style" w:cs="Arial"/>
          <w:color w:val="000000"/>
        </w:rPr>
        <w:t> </w:t>
      </w:r>
    </w:p>
    <w:p w14:paraId="190DE6F1" w14:textId="1B3A466D" w:rsidR="00FA14E5" w:rsidRPr="00FA14E5" w:rsidRDefault="00FA14E5" w:rsidP="00FA14E5">
      <w:pPr>
        <w:rPr>
          <w:rFonts w:ascii="Bookman Old Style" w:hAnsi="Bookman Old Style"/>
          <w:color w:val="000000"/>
        </w:rPr>
      </w:pPr>
      <w:r w:rsidRPr="00FA14E5">
        <w:rPr>
          <w:rStyle w:val="contentpasted0"/>
          <w:rFonts w:ascii="Bookman Old Style" w:hAnsi="Bookman Old Style" w:cs="Arial"/>
          <w:color w:val="000000"/>
        </w:rPr>
        <w:t>The </w:t>
      </w:r>
      <w:r w:rsidRPr="00FA14E5">
        <w:rPr>
          <w:rStyle w:val="contentpasted4"/>
          <w:rFonts w:ascii="Bookman Old Style" w:hAnsi="Bookman Old Style" w:cs="Arial"/>
          <w:b/>
          <w:bCs/>
          <w:color w:val="000000"/>
        </w:rPr>
        <w:t>five Senior Clinical and Care Professional Place Lead roles</w:t>
      </w: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 </w:t>
      </w:r>
      <w:r w:rsidRPr="00FA14E5">
        <w:rPr>
          <w:rStyle w:val="contentpasted4"/>
          <w:rFonts w:ascii="Bookman Old Style" w:hAnsi="Bookman Old Style" w:cs="Arial"/>
          <w:color w:val="000000"/>
        </w:rPr>
        <w:t xml:space="preserve">will each cover one of our 5 </w:t>
      </w:r>
      <w:r w:rsidR="00650068" w:rsidRPr="00FA14E5">
        <w:rPr>
          <w:rStyle w:val="contentpasted4"/>
          <w:rFonts w:ascii="Bookman Old Style" w:hAnsi="Bookman Old Style" w:cs="Arial"/>
          <w:color w:val="000000"/>
        </w:rPr>
        <w:t>places:</w:t>
      </w:r>
    </w:p>
    <w:p w14:paraId="45615F7A" w14:textId="77777777" w:rsidR="00FA14E5" w:rsidRPr="00FA14E5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4"/>
          <w:rFonts w:ascii="Bookman Old Style" w:eastAsia="Times New Roman" w:hAnsi="Bookman Old Style" w:cs="Arial"/>
          <w:b/>
          <w:bCs/>
          <w:color w:val="000000"/>
        </w:rPr>
        <w:t>Bracknell Forest</w:t>
      </w:r>
      <w:r w:rsidRPr="00FA14E5">
        <w:rPr>
          <w:rStyle w:val="contentpasted0"/>
          <w:rFonts w:ascii="Bookman Old Style" w:eastAsia="Times New Roman" w:hAnsi="Bookman Old Style" w:cs="Arial"/>
          <w:b/>
          <w:bCs/>
          <w:color w:val="000000"/>
        </w:rPr>
        <w:t> </w:t>
      </w:r>
    </w:p>
    <w:p w14:paraId="4398A070" w14:textId="77777777" w:rsidR="00FA14E5" w:rsidRPr="00FA14E5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4"/>
          <w:rFonts w:ascii="Bookman Old Style" w:eastAsia="Times New Roman" w:hAnsi="Bookman Old Style" w:cs="Arial"/>
          <w:b/>
          <w:bCs/>
          <w:color w:val="000000"/>
        </w:rPr>
        <w:t>North East Hampshire and Farnham</w:t>
      </w:r>
      <w:r w:rsidRPr="00FA14E5">
        <w:rPr>
          <w:rStyle w:val="contentpasted0"/>
          <w:rFonts w:ascii="Bookman Old Style" w:eastAsia="Times New Roman" w:hAnsi="Bookman Old Style" w:cs="Arial"/>
          <w:b/>
          <w:bCs/>
          <w:color w:val="000000"/>
        </w:rPr>
        <w:t>  </w:t>
      </w:r>
    </w:p>
    <w:p w14:paraId="514FCFB7" w14:textId="77777777" w:rsidR="00FA14E5" w:rsidRPr="00FA14E5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4"/>
          <w:rFonts w:ascii="Bookman Old Style" w:eastAsia="Times New Roman" w:hAnsi="Bookman Old Style" w:cs="Arial"/>
          <w:b/>
          <w:bCs/>
          <w:color w:val="000000"/>
        </w:rPr>
        <w:t>Royal Borough of Windsor and Maidenhead</w:t>
      </w:r>
      <w:r w:rsidRPr="00FA14E5">
        <w:rPr>
          <w:rStyle w:val="contentpasted0"/>
          <w:rFonts w:ascii="Bookman Old Style" w:eastAsia="Times New Roman" w:hAnsi="Bookman Old Style" w:cs="Arial"/>
          <w:b/>
          <w:bCs/>
          <w:color w:val="000000"/>
        </w:rPr>
        <w:t> </w:t>
      </w:r>
    </w:p>
    <w:p w14:paraId="7DE06FF3" w14:textId="77777777" w:rsidR="00FA14E5" w:rsidRPr="00FA14E5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4"/>
          <w:rFonts w:ascii="Bookman Old Style" w:eastAsia="Times New Roman" w:hAnsi="Bookman Old Style" w:cs="Arial"/>
          <w:b/>
          <w:bCs/>
          <w:color w:val="000000"/>
        </w:rPr>
        <w:t>Slough</w:t>
      </w:r>
      <w:r w:rsidRPr="00FA14E5">
        <w:rPr>
          <w:rStyle w:val="contentpasted0"/>
          <w:rFonts w:ascii="Bookman Old Style" w:eastAsia="Times New Roman" w:hAnsi="Bookman Old Style" w:cs="Arial"/>
          <w:b/>
          <w:bCs/>
          <w:color w:val="000000"/>
        </w:rPr>
        <w:t> </w:t>
      </w:r>
    </w:p>
    <w:p w14:paraId="2633C0A1" w14:textId="77777777" w:rsidR="00FA14E5" w:rsidRPr="00FA14E5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Bookman Old Style" w:eastAsia="Times New Roman" w:hAnsi="Bookman Old Style" w:cs="Arial"/>
          <w:color w:val="000000"/>
        </w:rPr>
      </w:pPr>
      <w:r w:rsidRPr="00FA14E5">
        <w:rPr>
          <w:rStyle w:val="contentpasted4"/>
          <w:rFonts w:ascii="Bookman Old Style" w:eastAsia="Times New Roman" w:hAnsi="Bookman Old Style" w:cs="Arial"/>
          <w:b/>
          <w:bCs/>
          <w:color w:val="000000"/>
        </w:rPr>
        <w:t>Surrey Heath</w:t>
      </w:r>
      <w:r w:rsidRPr="00FA14E5">
        <w:rPr>
          <w:rStyle w:val="contentpasted0"/>
          <w:rFonts w:ascii="Bookman Old Style" w:eastAsia="Times New Roman" w:hAnsi="Bookman Old Style" w:cs="Arial"/>
          <w:b/>
          <w:bCs/>
          <w:color w:val="000000"/>
        </w:rPr>
        <w:t> </w:t>
      </w:r>
    </w:p>
    <w:p w14:paraId="64AD60BA" w14:textId="3E0429CB" w:rsidR="00FA14E5" w:rsidRPr="00FA14E5" w:rsidRDefault="00FA14E5" w:rsidP="00FA14E5">
      <w:pPr>
        <w:ind w:right="712"/>
        <w:jc w:val="both"/>
        <w:rPr>
          <w:rFonts w:ascii="Bookman Old Style" w:hAnsi="Bookman Old Style"/>
        </w:rPr>
      </w:pPr>
      <w:r w:rsidRPr="00FA14E5">
        <w:rPr>
          <w:rStyle w:val="contentpasted5"/>
          <w:rFonts w:ascii="Bookman Old Style" w:hAnsi="Bookman Old Style" w:cs="Arial"/>
          <w:color w:val="000000"/>
        </w:rPr>
        <w:t>All roles are open to applicants from</w:t>
      </w: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 </w:t>
      </w:r>
      <w:r w:rsidRPr="00FA14E5">
        <w:rPr>
          <w:rStyle w:val="contentpasted5"/>
          <w:rFonts w:ascii="Bookman Old Style" w:hAnsi="Bookman Old Style" w:cs="Arial"/>
          <w:b/>
          <w:bCs/>
          <w:color w:val="000000"/>
        </w:rPr>
        <w:t>any clinical /profession or care background</w:t>
      </w: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 </w:t>
      </w:r>
      <w:r w:rsidRPr="00FA14E5">
        <w:rPr>
          <w:rStyle w:val="contentpasted5"/>
          <w:rFonts w:ascii="Bookman Old Style" w:hAnsi="Bookman Old Style" w:cs="Arial"/>
          <w:color w:val="000000"/>
        </w:rPr>
        <w:t>unless otherwise</w:t>
      </w:r>
      <w:r w:rsidRPr="00FA14E5">
        <w:rPr>
          <w:rStyle w:val="contentpasted0"/>
          <w:rFonts w:ascii="Bookman Old Style" w:hAnsi="Bookman Old Style" w:cs="Arial"/>
          <w:color w:val="000000"/>
          <w:spacing w:val="-5"/>
        </w:rPr>
        <w:t> </w:t>
      </w:r>
      <w:r w:rsidRPr="00FA14E5">
        <w:rPr>
          <w:rStyle w:val="contentpasted5"/>
          <w:rFonts w:ascii="Bookman Old Style" w:hAnsi="Bookman Old Style" w:cs="Arial"/>
          <w:color w:val="000000"/>
        </w:rPr>
        <w:t>stated.</w:t>
      </w:r>
      <w:r w:rsidRPr="00FA14E5">
        <w:rPr>
          <w:rStyle w:val="contentpasted0"/>
          <w:rFonts w:ascii="Bookman Old Style" w:hAnsi="Bookman Old Style" w:cs="Arial"/>
          <w:color w:val="000000"/>
        </w:rPr>
        <w:t> </w:t>
      </w:r>
    </w:p>
    <w:p w14:paraId="6A649968" w14:textId="77777777" w:rsidR="00FA14E5" w:rsidRPr="00FA14E5" w:rsidRDefault="00FA14E5" w:rsidP="00FA14E5">
      <w:pPr>
        <w:ind w:right="712"/>
        <w:jc w:val="both"/>
        <w:rPr>
          <w:rFonts w:ascii="Bookman Old Style" w:hAnsi="Bookman Old Style"/>
          <w:b/>
          <w:bCs/>
          <w:color w:val="000000"/>
        </w:rPr>
      </w:pP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Closing dates for applications are as follows :</w:t>
      </w:r>
    </w:p>
    <w:p w14:paraId="305E22D1" w14:textId="77777777" w:rsidR="00FA14E5" w:rsidRPr="00FA14E5" w:rsidRDefault="00FA14E5" w:rsidP="00FA14E5">
      <w:pPr>
        <w:ind w:right="712"/>
        <w:jc w:val="both"/>
        <w:rPr>
          <w:rFonts w:ascii="Bookman Old Style" w:hAnsi="Bookman Old Style"/>
          <w:b/>
          <w:bCs/>
          <w:color w:val="000000"/>
        </w:rPr>
      </w:pP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Core CCPL roles  - 25/08/23</w:t>
      </w:r>
    </w:p>
    <w:p w14:paraId="5F8942A6" w14:textId="40C43740" w:rsidR="00FA14E5" w:rsidRPr="00FA14E5" w:rsidRDefault="00FA14E5" w:rsidP="00FA14E5">
      <w:pPr>
        <w:ind w:right="712"/>
        <w:jc w:val="both"/>
        <w:rPr>
          <w:rFonts w:ascii="Bookman Old Style" w:hAnsi="Bookman Old Style"/>
        </w:rPr>
      </w:pPr>
      <w:r w:rsidRPr="00FA14E5">
        <w:rPr>
          <w:rStyle w:val="contentpasted0"/>
          <w:rFonts w:ascii="Bookman Old Style" w:hAnsi="Bookman Old Style" w:cs="Arial"/>
          <w:b/>
          <w:bCs/>
          <w:color w:val="000000"/>
        </w:rPr>
        <w:t>Senior CCP Place Lead Roles  - 21/08/23</w:t>
      </w:r>
    </w:p>
    <w:p w14:paraId="2FCECC6C" w14:textId="77777777" w:rsidR="00FA14E5" w:rsidRPr="00FA14E5" w:rsidRDefault="00FA14E5" w:rsidP="00FA14E5">
      <w:pPr>
        <w:rPr>
          <w:rFonts w:ascii="Bookman Old Style" w:hAnsi="Bookman Old Style"/>
        </w:rPr>
      </w:pPr>
      <w:r w:rsidRPr="00FA14E5">
        <w:rPr>
          <w:rFonts w:ascii="Bookman Old Style" w:hAnsi="Bookman Old Style"/>
        </w:rPr>
        <w:t>Please find attached :</w:t>
      </w:r>
    </w:p>
    <w:p w14:paraId="2B851737" w14:textId="3E3D6DC4" w:rsidR="00FA14E5" w:rsidRPr="00FA14E5" w:rsidRDefault="00FA14E5" w:rsidP="00FA14E5">
      <w:pPr>
        <w:pStyle w:val="ListParagraph"/>
        <w:numPr>
          <w:ilvl w:val="0"/>
          <w:numId w:val="3"/>
        </w:numPr>
        <w:rPr>
          <w:rFonts w:ascii="Bookman Old Style" w:eastAsia="Times New Roman" w:hAnsi="Bookman Old Style"/>
        </w:rPr>
      </w:pPr>
      <w:r w:rsidRPr="00FA14E5">
        <w:rPr>
          <w:rFonts w:ascii="Bookman Old Style" w:eastAsia="Times New Roman" w:hAnsi="Bookman Old Style"/>
          <w:b/>
          <w:bCs/>
        </w:rPr>
        <w:lastRenderedPageBreak/>
        <w:t>Job description</w:t>
      </w:r>
      <w:r w:rsidRPr="00FA14E5">
        <w:rPr>
          <w:rFonts w:ascii="Bookman Old Style" w:eastAsia="Times New Roman" w:hAnsi="Bookman Old Style"/>
        </w:rPr>
        <w:t xml:space="preserve"> for the two categories of roles. You will find a generic Job description for the core roles to be read along with the portfolio details document </w:t>
      </w:r>
    </w:p>
    <w:p w14:paraId="2BD85380" w14:textId="02A28F90" w:rsidR="00FA14E5" w:rsidRPr="00FA14E5" w:rsidRDefault="00FA14E5" w:rsidP="00FA14E5">
      <w:pPr>
        <w:pStyle w:val="ListParagraph"/>
        <w:numPr>
          <w:ilvl w:val="0"/>
          <w:numId w:val="3"/>
        </w:numPr>
        <w:rPr>
          <w:rFonts w:ascii="Bookman Old Style" w:eastAsia="Times New Roman" w:hAnsi="Bookman Old Style"/>
        </w:rPr>
      </w:pPr>
      <w:r w:rsidRPr="00FA14E5">
        <w:rPr>
          <w:rFonts w:ascii="Bookman Old Style" w:eastAsia="Times New Roman" w:hAnsi="Bookman Old Style"/>
          <w:b/>
          <w:bCs/>
        </w:rPr>
        <w:t xml:space="preserve">Additional portfolio responsibilities </w:t>
      </w:r>
      <w:r w:rsidRPr="00FA14E5">
        <w:rPr>
          <w:rFonts w:ascii="Bookman Old Style" w:eastAsia="Times New Roman" w:hAnsi="Bookman Old Style"/>
        </w:rPr>
        <w:t xml:space="preserve">and sessions available within each </w:t>
      </w:r>
    </w:p>
    <w:p w14:paraId="3B6F3A40" w14:textId="77777777" w:rsidR="00FA14E5" w:rsidRPr="00FA14E5" w:rsidRDefault="00FA14E5" w:rsidP="00497B8A">
      <w:pPr>
        <w:pStyle w:val="ListParagraph"/>
        <w:numPr>
          <w:ilvl w:val="0"/>
          <w:numId w:val="3"/>
        </w:numPr>
        <w:rPr>
          <w:rFonts w:ascii="Bookman Old Style" w:hAnsi="Bookman Old Style"/>
        </w:rPr>
      </w:pPr>
      <w:r w:rsidRPr="00FA14E5">
        <w:rPr>
          <w:rFonts w:ascii="Bookman Old Style" w:eastAsia="Times New Roman" w:hAnsi="Bookman Old Style"/>
          <w:b/>
          <w:bCs/>
        </w:rPr>
        <w:t>Applicant pack</w:t>
      </w:r>
      <w:r w:rsidRPr="00FA14E5">
        <w:rPr>
          <w:rFonts w:ascii="Bookman Old Style" w:eastAsia="Times New Roman" w:hAnsi="Bookman Old Style"/>
        </w:rPr>
        <w:t xml:space="preserve"> including instructions for your application- see section 7 for more details.</w:t>
      </w:r>
    </w:p>
    <w:p w14:paraId="4540D776" w14:textId="3F0B9C12" w:rsidR="00FA14E5" w:rsidRPr="00FA14E5" w:rsidRDefault="00FA14E5" w:rsidP="00FA14E5">
      <w:pPr>
        <w:pStyle w:val="ListParagraph"/>
        <w:rPr>
          <w:rFonts w:ascii="Bookman Old Style" w:hAnsi="Bookman Old Style"/>
        </w:rPr>
      </w:pPr>
      <w:r w:rsidRPr="00FA14E5">
        <w:rPr>
          <w:rFonts w:ascii="Bookman Old Style" w:hAnsi="Bookman Old Style"/>
        </w:rPr>
        <w:t> </w:t>
      </w:r>
    </w:p>
    <w:p w14:paraId="22DCE1E8" w14:textId="351A8FAE" w:rsidR="00FA14E5" w:rsidRPr="00FA14E5" w:rsidRDefault="00FA14E5" w:rsidP="00FA14E5">
      <w:pPr>
        <w:rPr>
          <w:rFonts w:ascii="Bookman Old Style" w:hAnsi="Bookman Old Style"/>
        </w:rPr>
      </w:pPr>
      <w:r w:rsidRPr="00FA14E5">
        <w:rPr>
          <w:rFonts w:ascii="Bookman Old Style" w:hAnsi="Bookman Old Style"/>
        </w:rPr>
        <w:t> In summary your application will include:  </w:t>
      </w:r>
    </w:p>
    <w:p w14:paraId="0ED33A88" w14:textId="77777777" w:rsidR="00FA14E5" w:rsidRPr="00FA14E5" w:rsidRDefault="00FA14E5" w:rsidP="00FA14E5">
      <w:pPr>
        <w:pStyle w:val="ListParagraph"/>
        <w:numPr>
          <w:ilvl w:val="0"/>
          <w:numId w:val="4"/>
        </w:numPr>
        <w:rPr>
          <w:rFonts w:ascii="Bookman Old Style" w:eastAsia="Times New Roman" w:hAnsi="Bookman Old Style"/>
        </w:rPr>
      </w:pPr>
      <w:r w:rsidRPr="00FA14E5">
        <w:rPr>
          <w:rFonts w:ascii="Bookman Old Style" w:eastAsia="Times New Roman" w:hAnsi="Bookman Old Style"/>
        </w:rPr>
        <w:t>Answers to questions in section 7</w:t>
      </w:r>
    </w:p>
    <w:p w14:paraId="58791E30" w14:textId="1A487994" w:rsidR="00FA14E5" w:rsidRPr="00FA14E5" w:rsidRDefault="00FA14E5" w:rsidP="00FA14E5">
      <w:pPr>
        <w:pStyle w:val="ListParagraph"/>
        <w:numPr>
          <w:ilvl w:val="0"/>
          <w:numId w:val="4"/>
        </w:numPr>
        <w:rPr>
          <w:rFonts w:ascii="Bookman Old Style" w:eastAsia="Times New Roman" w:hAnsi="Bookman Old Style"/>
        </w:rPr>
      </w:pPr>
      <w:r w:rsidRPr="00FA14E5">
        <w:rPr>
          <w:rFonts w:ascii="Bookman Old Style" w:eastAsia="Times New Roman" w:hAnsi="Bookman Old Style"/>
        </w:rPr>
        <w:t xml:space="preserve">A brief CV (no more than 2 pages ) </w:t>
      </w:r>
    </w:p>
    <w:p w14:paraId="335EF301" w14:textId="4BE5F58A" w:rsidR="00FA14E5" w:rsidRPr="00FA14E5" w:rsidRDefault="00FA14E5" w:rsidP="00FA14E5">
      <w:pPr>
        <w:pStyle w:val="ListParagraph"/>
        <w:numPr>
          <w:ilvl w:val="0"/>
          <w:numId w:val="7"/>
        </w:numPr>
        <w:rPr>
          <w:rFonts w:ascii="Bookman Old Style" w:eastAsia="Times New Roman" w:hAnsi="Bookman Old Style"/>
        </w:rPr>
      </w:pPr>
      <w:r w:rsidRPr="00FA14E5">
        <w:rPr>
          <w:rFonts w:ascii="Bookman Old Style" w:hAnsi="Bookman Old Style"/>
        </w:rPr>
        <w:t xml:space="preserve">In addition- for Core roles: </w:t>
      </w:r>
      <w:r w:rsidRPr="00FA14E5">
        <w:rPr>
          <w:rFonts w:ascii="Bookman Old Style" w:eastAsia="Times New Roman" w:hAnsi="Bookman Old Style"/>
        </w:rPr>
        <w:t xml:space="preserve">Choice of portfolios from the table in section 7 you wish to apply for </w:t>
      </w:r>
    </w:p>
    <w:p w14:paraId="16406468" w14:textId="77777777" w:rsidR="00FA14E5" w:rsidRPr="00FA14E5" w:rsidRDefault="00FA14E5" w:rsidP="00FA14E5">
      <w:pPr>
        <w:rPr>
          <w:rFonts w:ascii="Bookman Old Style" w:hAnsi="Bookman Old Style"/>
        </w:rPr>
      </w:pPr>
    </w:p>
    <w:p w14:paraId="3F589B16" w14:textId="77777777" w:rsidR="00FA14E5" w:rsidRPr="00FA14E5" w:rsidRDefault="00FA14E5" w:rsidP="00FA14E5">
      <w:pPr>
        <w:rPr>
          <w:rFonts w:ascii="Bookman Old Style" w:hAnsi="Bookman Old Style"/>
          <w:b/>
          <w:bCs/>
        </w:rPr>
      </w:pPr>
      <w:r w:rsidRPr="00FA14E5">
        <w:rPr>
          <w:rFonts w:ascii="Bookman Old Style" w:hAnsi="Bookman Old Style"/>
          <w:b/>
          <w:bCs/>
        </w:rPr>
        <w:t xml:space="preserve">Please send applications to </w:t>
      </w:r>
      <w:hyperlink r:id="rId5" w:history="1">
        <w:r w:rsidRPr="00FA14E5">
          <w:rPr>
            <w:rStyle w:val="Hyperlink"/>
            <w:rFonts w:ascii="Bookman Old Style" w:hAnsi="Bookman Old Style"/>
            <w:b/>
            <w:bCs/>
          </w:rPr>
          <w:t>Angela.Woolman@nhs.net</w:t>
        </w:r>
      </w:hyperlink>
    </w:p>
    <w:p w14:paraId="1EC5C0DE" w14:textId="696CDF61" w:rsidR="00FA14E5" w:rsidRPr="00FA14E5" w:rsidRDefault="00FA14E5" w:rsidP="00FA14E5">
      <w:pPr>
        <w:rPr>
          <w:rFonts w:ascii="Bookman Old Style" w:hAnsi="Bookman Old Style"/>
        </w:rPr>
      </w:pPr>
      <w:r w:rsidRPr="00FA14E5">
        <w:rPr>
          <w:rFonts w:ascii="Bookman Old Style" w:hAnsi="Bookman Old Style"/>
        </w:rPr>
        <w:t xml:space="preserve">We will acknowledge receipt of your application within 2 working days. </w:t>
      </w:r>
    </w:p>
    <w:p w14:paraId="2384C803" w14:textId="77777777" w:rsidR="00FA14E5" w:rsidRPr="00FA14E5" w:rsidRDefault="00FA14E5" w:rsidP="00FA14E5">
      <w:pPr>
        <w:rPr>
          <w:rFonts w:ascii="Bookman Old Style" w:hAnsi="Bookman Old Style"/>
          <w:color w:val="000000"/>
          <w:lang w:eastAsia="en-GB"/>
        </w:rPr>
      </w:pPr>
      <w:r w:rsidRPr="00FA14E5">
        <w:rPr>
          <w:rFonts w:ascii="Bookman Old Style" w:hAnsi="Bookman Old Style"/>
        </w:rPr>
        <w:t xml:space="preserve">To support our ambitions of being a fair and inclusive workplace , which is representative of the communities we serve, we would be grateful if you could complete the equality monitoring form on the link below. </w:t>
      </w:r>
      <w:hyperlink r:id="rId6" w:history="1">
        <w:r w:rsidRPr="00FA14E5">
          <w:rPr>
            <w:rStyle w:val="Hyperlink"/>
            <w:rFonts w:ascii="Bookman Old Style" w:hAnsi="Bookman Old Style"/>
          </w:rPr>
          <w:t>https://forms.office.com/e/3AstNKssWQ</w:t>
        </w:r>
      </w:hyperlink>
    </w:p>
    <w:p w14:paraId="37F9D9E1" w14:textId="77777777" w:rsidR="00FA14E5" w:rsidRDefault="00FA14E5" w:rsidP="00FA14E5">
      <w:pPr>
        <w:rPr>
          <w:rFonts w:ascii="Bookman Old Style" w:hAnsi="Bookman Old Style"/>
          <w:b/>
          <w:bCs/>
        </w:rPr>
      </w:pPr>
      <w:r w:rsidRPr="00FA14E5">
        <w:rPr>
          <w:rFonts w:ascii="Bookman Old Style" w:hAnsi="Bookman Old Style"/>
        </w:rPr>
        <w:t xml:space="preserve">We understand this information is personal , however this data will help us understand gaps in our workforce so we can implement appropriate actions. </w:t>
      </w:r>
      <w:r w:rsidRPr="00FA14E5">
        <w:rPr>
          <w:rFonts w:ascii="Bookman Old Style" w:hAnsi="Bookman Old Style"/>
          <w:b/>
          <w:bCs/>
        </w:rPr>
        <w:t xml:space="preserve">The survey is anonymous and can only be seen by authorised people in the Equality , Diversity and Inclusion team. </w:t>
      </w:r>
    </w:p>
    <w:p w14:paraId="44EB5F7E" w14:textId="24332581" w:rsidR="00FA14E5" w:rsidRPr="002335CA" w:rsidRDefault="00650068">
      <w:pPr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</w:rPr>
        <w:t xml:space="preserve">Click here </w:t>
      </w:r>
      <w:r w:rsidR="002335CA" w:rsidRPr="002335CA">
        <w:rPr>
          <w:rFonts w:ascii="Bookman Old Style" w:hAnsi="Bookman Old Style"/>
          <w:b/>
          <w:bCs/>
        </w:rPr>
        <w:t>for Applicant packs</w:t>
      </w:r>
      <w:r>
        <w:rPr>
          <w:rFonts w:ascii="Bookman Old Style" w:hAnsi="Bookman Old Style"/>
          <w:b/>
          <w:bCs/>
        </w:rPr>
        <w:t xml:space="preserve"> </w:t>
      </w:r>
      <w:hyperlink r:id="rId7" w:history="1">
        <w:r w:rsidRPr="00650068">
          <w:rPr>
            <w:rStyle w:val="Hyperlink"/>
            <w:rFonts w:ascii="Bookman Old Style" w:hAnsi="Bookman Old Style"/>
            <w:b/>
            <w:bCs/>
          </w:rPr>
          <w:t>Core</w:t>
        </w:r>
      </w:hyperlink>
      <w:r>
        <w:rPr>
          <w:rFonts w:ascii="Bookman Old Style" w:hAnsi="Bookman Old Style"/>
          <w:b/>
          <w:bCs/>
        </w:rPr>
        <w:t xml:space="preserve"> and </w:t>
      </w:r>
      <w:hyperlink r:id="rId8" w:history="1">
        <w:r w:rsidRPr="00650068">
          <w:rPr>
            <w:rStyle w:val="Hyperlink"/>
            <w:rFonts w:ascii="Bookman Old Style" w:hAnsi="Bookman Old Style"/>
            <w:b/>
            <w:bCs/>
          </w:rPr>
          <w:t>Senior</w:t>
        </w:r>
      </w:hyperlink>
      <w:r>
        <w:rPr>
          <w:rFonts w:ascii="Bookman Old Style" w:hAnsi="Bookman Old Style"/>
          <w:b/>
          <w:bCs/>
        </w:rPr>
        <w:t xml:space="preserve">; </w:t>
      </w:r>
      <w:r w:rsidR="002335CA" w:rsidRPr="002335CA">
        <w:rPr>
          <w:rFonts w:ascii="Bookman Old Style" w:hAnsi="Bookman Old Style"/>
          <w:b/>
          <w:bCs/>
        </w:rPr>
        <w:t>Job descriptions</w:t>
      </w:r>
      <w:r>
        <w:rPr>
          <w:rFonts w:ascii="Bookman Old Style" w:hAnsi="Bookman Old Style"/>
          <w:b/>
          <w:bCs/>
        </w:rPr>
        <w:t xml:space="preserve"> </w:t>
      </w:r>
      <w:hyperlink r:id="rId9" w:history="1">
        <w:r w:rsidRPr="00650068">
          <w:rPr>
            <w:rStyle w:val="Hyperlink"/>
            <w:rFonts w:ascii="Bookman Old Style" w:hAnsi="Bookman Old Style"/>
            <w:b/>
            <w:bCs/>
          </w:rPr>
          <w:t>Core</w:t>
        </w:r>
      </w:hyperlink>
      <w:r>
        <w:rPr>
          <w:rFonts w:ascii="Bookman Old Style" w:hAnsi="Bookman Old Style"/>
          <w:b/>
          <w:bCs/>
        </w:rPr>
        <w:t xml:space="preserve"> and </w:t>
      </w:r>
      <w:hyperlink r:id="rId10" w:history="1">
        <w:r w:rsidRPr="00650068">
          <w:rPr>
            <w:rStyle w:val="Hyperlink"/>
            <w:rFonts w:ascii="Bookman Old Style" w:hAnsi="Bookman Old Style"/>
            <w:b/>
            <w:bCs/>
          </w:rPr>
          <w:t>Senior</w:t>
        </w:r>
      </w:hyperlink>
      <w:r>
        <w:rPr>
          <w:rFonts w:ascii="Bookman Old Style" w:hAnsi="Bookman Old Style"/>
          <w:b/>
          <w:bCs/>
        </w:rPr>
        <w:t xml:space="preserve">; </w:t>
      </w:r>
      <w:r w:rsidR="002335CA" w:rsidRPr="002335CA">
        <w:rPr>
          <w:rFonts w:ascii="Bookman Old Style" w:hAnsi="Bookman Old Style"/>
          <w:b/>
          <w:bCs/>
        </w:rPr>
        <w:t xml:space="preserve"> and </w:t>
      </w:r>
      <w:hyperlink r:id="rId11" w:history="1">
        <w:r w:rsidR="002335CA" w:rsidRPr="00650068">
          <w:rPr>
            <w:rStyle w:val="Hyperlink"/>
            <w:rFonts w:ascii="Bookman Old Style" w:hAnsi="Bookman Old Style"/>
            <w:b/>
            <w:bCs/>
          </w:rPr>
          <w:t>portfolio information</w:t>
        </w:r>
      </w:hyperlink>
      <w:r w:rsidR="002335CA" w:rsidRPr="002335CA">
        <w:rPr>
          <w:rFonts w:ascii="Bookman Old Style" w:hAnsi="Bookman Old Style"/>
          <w:b/>
          <w:bCs/>
        </w:rPr>
        <w:tab/>
      </w:r>
    </w:p>
    <w:sectPr w:rsidR="00FA14E5" w:rsidRPr="002335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30CC5"/>
    <w:multiLevelType w:val="hybridMultilevel"/>
    <w:tmpl w:val="2C88C70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BE79EF"/>
    <w:multiLevelType w:val="multilevel"/>
    <w:tmpl w:val="3C5034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DEE1E27"/>
    <w:multiLevelType w:val="multilevel"/>
    <w:tmpl w:val="05C49F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EA853C7"/>
    <w:multiLevelType w:val="hybridMultilevel"/>
    <w:tmpl w:val="A558AF7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E15949"/>
    <w:multiLevelType w:val="hybridMultilevel"/>
    <w:tmpl w:val="FEF233E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125756"/>
    <w:multiLevelType w:val="hybridMultilevel"/>
    <w:tmpl w:val="99225B0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14119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341703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41389739">
    <w:abstractNumId w:val="0"/>
  </w:num>
  <w:num w:numId="4" w16cid:durableId="1583639576">
    <w:abstractNumId w:val="3"/>
  </w:num>
  <w:num w:numId="5" w16cid:durableId="807817373">
    <w:abstractNumId w:val="4"/>
  </w:num>
  <w:num w:numId="6" w16cid:durableId="462966931">
    <w:abstractNumId w:val="0"/>
  </w:num>
  <w:num w:numId="7" w16cid:durableId="12265247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4E5"/>
    <w:rsid w:val="00032427"/>
    <w:rsid w:val="00075B4E"/>
    <w:rsid w:val="001E161C"/>
    <w:rsid w:val="002335CA"/>
    <w:rsid w:val="00386ADD"/>
    <w:rsid w:val="00650068"/>
    <w:rsid w:val="00797C17"/>
    <w:rsid w:val="00D014C0"/>
    <w:rsid w:val="00EF30E0"/>
    <w:rsid w:val="00FA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4A06E63A"/>
  <w15:chartTrackingRefBased/>
  <w15:docId w15:val="{49C7DC0F-3F61-495B-BA2B-06FDB9571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A14E5"/>
    <w:rPr>
      <w:color w:val="0563C1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FA14E5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A14E5"/>
    <w:rPr>
      <w:rFonts w:ascii="Calibri" w:hAnsi="Calibri" w:cs="Calibri"/>
      <w:lang w:eastAsia="en-GB"/>
    </w:rPr>
  </w:style>
  <w:style w:type="paragraph" w:styleId="ListParagraph">
    <w:name w:val="List Paragraph"/>
    <w:basedOn w:val="Normal"/>
    <w:uiPriority w:val="34"/>
    <w:qFormat/>
    <w:rsid w:val="00FA14E5"/>
    <w:pPr>
      <w:spacing w:after="0" w:line="240" w:lineRule="auto"/>
      <w:ind w:left="720"/>
    </w:pPr>
    <w:rPr>
      <w:rFonts w:ascii="Calibri" w:hAnsi="Calibri" w:cs="Calibri"/>
    </w:rPr>
  </w:style>
  <w:style w:type="character" w:customStyle="1" w:styleId="contentpasted0">
    <w:name w:val="contentpasted0"/>
    <w:basedOn w:val="DefaultParagraphFont"/>
    <w:rsid w:val="00FA14E5"/>
  </w:style>
  <w:style w:type="character" w:customStyle="1" w:styleId="contentpasted4">
    <w:name w:val="contentpasted4"/>
    <w:basedOn w:val="DefaultParagraphFont"/>
    <w:rsid w:val="00FA14E5"/>
  </w:style>
  <w:style w:type="character" w:customStyle="1" w:styleId="contentpasted3">
    <w:name w:val="contentpasted3"/>
    <w:basedOn w:val="DefaultParagraphFont"/>
    <w:rsid w:val="00FA14E5"/>
  </w:style>
  <w:style w:type="character" w:customStyle="1" w:styleId="contentpasted5">
    <w:name w:val="contentpasted5"/>
    <w:basedOn w:val="DefaultParagraphFont"/>
    <w:rsid w:val="00FA14E5"/>
  </w:style>
  <w:style w:type="character" w:styleId="UnresolvedMention">
    <w:name w:val="Unresolved Mention"/>
    <w:basedOn w:val="DefaultParagraphFont"/>
    <w:uiPriority w:val="99"/>
    <w:semiHidden/>
    <w:unhideWhenUsed/>
    <w:rsid w:val="002335C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5006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292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imley.icb.nhs.uk/doclink/frimley-senior-ccpl-application-pack/eyJ0eXAiOiJKV1QiLCJhbGciOiJIUzI1NiJ9.eyJzdWIiOiJmcmltbGV5LXNlbmlvci1jY3BsLWFwcGxpY2F0aW9uLXBhY2siLCJpYXQiOjE2OTE1OTQ0MDgsImV4cCI6MTY5MTY4MDgwOH0.sA1dXDluJsqfaJ_JoA9ber0_BB8bKID8LyW0wwm4aH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frimley.icb.nhs.uk/doclink/frimley-core-ccpl-application-pack/eyJ0eXAiOiJKV1QiLCJhbGciOiJIUzI1NiJ9.eyJzdWIiOiJmcmltbGV5LWNvcmUtY2NwbC1hcHBsaWNhdGlvbi1wYWNrIiwiaWF0IjoxNjkxNTk0NDA4LCJleHAiOjE2OTE2ODA4MDh9.RO44YerQsyvRMZlhI9-DpHw1YsJAOWdaJu6EyYlSSD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forms.office.com%2Fe%2F3AstNKssWQ&amp;data=05%7C01%7Cl.iyer%40nhs.net%7C43fed47ba880450596df08db98d8ad99%7C37c354b285b047f5b22207b48d774ee3%7C0%7C0%7C638271828612504291%7CUnknown%7CTWFpbGZsb3d8eyJWIjoiMC4wLjAwMDAiLCJQIjoiV2luMzIiLCJBTiI6Ik1haWwiLCJXVCI6Mn0%3D%7C3000%7C%7C%7C&amp;sdata=Yt40iTfQbvJUS0gEdsvehsTcQRSd1THGrSP%2B07sNLLk%3D&amp;reserved=0" TargetMode="External"/><Relationship Id="rId11" Type="http://schemas.openxmlformats.org/officeDocument/2006/relationships/hyperlink" Target="https://www.frimley.icb.nhs.uk/doclink/core-ccpl-portfolio-details/eyJ0eXAiOiJKV1QiLCJhbGciOiJIUzI1NiJ9.eyJzdWIiOiJjb3JlLWNjcGwtcG9ydGZvbGlvLWRldGFpbHMiLCJpYXQiOjE2OTE1OTQ0MDgsImV4cCI6MTY5MTY4MDgwOH0.I3EG3LU1EOmAHbdKmKlVsp6Mqqvb0b4DoBwuN2H0u9Q" TargetMode="External"/><Relationship Id="rId5" Type="http://schemas.openxmlformats.org/officeDocument/2006/relationships/hyperlink" Target="mailto:Angela.Woolman@nhs.net" TargetMode="External"/><Relationship Id="rId10" Type="http://schemas.openxmlformats.org/officeDocument/2006/relationships/hyperlink" Target="https://www.frimley.icb.nhs.uk/doclink/senior-ccpl-jd/eyJ0eXAiOiJKV1QiLCJhbGciOiJIUzI1NiJ9.eyJzdWIiOiJzZW5pb3ItY2NwbC1qZCIsImlhdCI6MTY5MTU5NDQwOCwiZXhwIjoxNjkxNjgwODA4fQ.IBVmom7KBUAp-Fh9QucUvftlWNMio2fcfJLeRmbLa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rimley.icb.nhs.uk/doclink/core-ccpl-jd/eyJ0eXAiOiJKV1QiLCJhbGciOiJIUzI1NiJ9.eyJzdWIiOiJjb3JlLWNjcGwtamQiLCJpYXQiOjE2OTE1OTQ0MDgsImV4cCI6MTY5MTY4MDgwOH0.YuHulYt8i8bqRS9MykxH4RJyebCUTfXrUbeq7SWnE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713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IYER, Lalitha (NHS FRIMLEY ICB - D4U1Y)</dc:creator>
  <cp:keywords/>
  <dc:description/>
  <cp:lastModifiedBy>ANDREWS, Melanie (NHS FRIMLEY ICB - D4U1Y)</cp:lastModifiedBy>
  <cp:revision>4</cp:revision>
  <dcterms:created xsi:type="dcterms:W3CDTF">2023-08-09T15:12:00Z</dcterms:created>
  <dcterms:modified xsi:type="dcterms:W3CDTF">2023-08-09T15:27:00Z</dcterms:modified>
</cp:coreProperties>
</file>