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279554" w14:textId="77777777" w:rsidR="005E3BDF" w:rsidRDefault="005E3BDF" w:rsidP="005E3BDF">
      <w:pPr>
        <w:pStyle w:val="NormalWeb"/>
        <w:spacing w:after="240" w:afterAutospacing="0"/>
        <w:rPr>
          <w:rFonts w:ascii="Arial" w:hAnsi="Arial" w:cs="Arial"/>
        </w:rPr>
      </w:pPr>
      <w:r>
        <w:rPr>
          <w:rFonts w:ascii="Arial" w:hAnsi="Arial" w:cs="Arial"/>
        </w:rPr>
        <w:t xml:space="preserve">Good afternoon </w:t>
      </w:r>
    </w:p>
    <w:p w14:paraId="42987A34" w14:textId="77777777" w:rsidR="005E3BDF" w:rsidRDefault="005E3BDF" w:rsidP="005E3BDF">
      <w:pPr>
        <w:pStyle w:val="NormalWeb"/>
        <w:spacing w:after="240" w:afterAutospacing="0"/>
        <w:rPr>
          <w:rFonts w:ascii="Arial" w:hAnsi="Arial" w:cs="Arial"/>
        </w:rPr>
      </w:pPr>
      <w:r>
        <w:rPr>
          <w:rFonts w:ascii="Arial" w:hAnsi="Arial" w:cs="Arial"/>
        </w:rPr>
        <w:t>Please see the below note relating to DOCMAN System.</w:t>
      </w:r>
    </w:p>
    <w:tbl>
      <w:tblPr>
        <w:tblW w:w="1009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142"/>
        <w:gridCol w:w="6949"/>
      </w:tblGrid>
      <w:tr w:rsidR="005E3BDF" w14:paraId="6B9B5BB8" w14:textId="77777777" w:rsidTr="005E3BDF">
        <w:trPr>
          <w:trHeight w:val="1168"/>
        </w:trPr>
        <w:tc>
          <w:tcPr>
            <w:tcW w:w="1009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E2F3"/>
            <w:tcMar>
              <w:top w:w="29" w:type="dxa"/>
              <w:left w:w="144" w:type="dxa"/>
              <w:bottom w:w="29" w:type="dxa"/>
              <w:right w:w="144" w:type="dxa"/>
            </w:tcMar>
            <w:hideMark/>
          </w:tcPr>
          <w:p w14:paraId="6E94E9B1" w14:textId="77777777" w:rsidR="005E3BDF" w:rsidRDefault="005E3BDF">
            <w:pPr>
              <w:pStyle w:val="xxxmsonormal"/>
              <w:spacing w:line="252" w:lineRule="auto"/>
              <w:jc w:val="center"/>
            </w:pPr>
            <w:r>
              <w:rPr>
                <w:b/>
                <w:bCs/>
                <w:color w:val="000000"/>
                <w:sz w:val="28"/>
                <w:szCs w:val="28"/>
              </w:rPr>
              <w:t> </w:t>
            </w:r>
            <w:r>
              <w:rPr>
                <w:color w:val="000000"/>
                <w:sz w:val="28"/>
                <w:szCs w:val="28"/>
              </w:rPr>
              <w:t> </w:t>
            </w:r>
          </w:p>
          <w:p w14:paraId="61D60C1B" w14:textId="77777777" w:rsidR="005E3BDF" w:rsidRDefault="005E3BDF">
            <w:pPr>
              <w:pStyle w:val="xxxmsonormal"/>
              <w:spacing w:line="252" w:lineRule="auto"/>
              <w:jc w:val="center"/>
            </w:pPr>
            <w:r>
              <w:rPr>
                <w:b/>
                <w:bCs/>
                <w:color w:val="000000"/>
                <w:sz w:val="32"/>
                <w:szCs w:val="32"/>
              </w:rPr>
              <w:t xml:space="preserve">Important Alert from Frimley Health EPR Team - </w:t>
            </w:r>
            <w:proofErr w:type="spellStart"/>
            <w:r>
              <w:rPr>
                <w:b/>
                <w:bCs/>
                <w:color w:val="000000"/>
                <w:sz w:val="32"/>
                <w:szCs w:val="32"/>
              </w:rPr>
              <w:t>Docman</w:t>
            </w:r>
            <w:proofErr w:type="spellEnd"/>
          </w:p>
        </w:tc>
      </w:tr>
      <w:tr w:rsidR="005E3BDF" w14:paraId="1B13FA26" w14:textId="77777777" w:rsidTr="005E3BDF">
        <w:trPr>
          <w:trHeight w:val="512"/>
        </w:trPr>
        <w:tc>
          <w:tcPr>
            <w:tcW w:w="31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00000"/>
            <w:tcMar>
              <w:top w:w="29" w:type="dxa"/>
              <w:left w:w="144" w:type="dxa"/>
              <w:bottom w:w="29" w:type="dxa"/>
              <w:right w:w="144" w:type="dxa"/>
            </w:tcMar>
            <w:vAlign w:val="center"/>
            <w:hideMark/>
          </w:tcPr>
          <w:p w14:paraId="421AA1F9" w14:textId="77777777" w:rsidR="005E3BDF" w:rsidRDefault="005E3BDF">
            <w:pPr>
              <w:pStyle w:val="xxxmsonormal"/>
              <w:spacing w:line="252" w:lineRule="auto"/>
            </w:pPr>
            <w:r>
              <w:rPr>
                <w:b/>
                <w:bCs/>
                <w:color w:val="FFFFFF"/>
                <w:sz w:val="24"/>
                <w:szCs w:val="24"/>
              </w:rPr>
              <w:t>From</w:t>
            </w:r>
          </w:p>
        </w:tc>
        <w:tc>
          <w:tcPr>
            <w:tcW w:w="694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E7E6E6"/>
            <w:tcMar>
              <w:top w:w="29" w:type="dxa"/>
              <w:left w:w="144" w:type="dxa"/>
              <w:bottom w:w="29" w:type="dxa"/>
              <w:right w:w="144" w:type="dxa"/>
            </w:tcMar>
            <w:vAlign w:val="center"/>
            <w:hideMark/>
          </w:tcPr>
          <w:p w14:paraId="12C49850" w14:textId="77777777" w:rsidR="005E3BDF" w:rsidRDefault="005E3BDF">
            <w:pPr>
              <w:pStyle w:val="xxxmsonormal"/>
              <w:spacing w:line="252" w:lineRule="auto"/>
            </w:pPr>
            <w:r>
              <w:rPr>
                <w:color w:val="000000"/>
              </w:rPr>
              <w:t>EPR Team</w:t>
            </w:r>
          </w:p>
        </w:tc>
      </w:tr>
      <w:tr w:rsidR="005E3BDF" w14:paraId="140835F3" w14:textId="77777777" w:rsidTr="005E3BDF">
        <w:trPr>
          <w:trHeight w:val="492"/>
        </w:trPr>
        <w:tc>
          <w:tcPr>
            <w:tcW w:w="31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00000"/>
            <w:tcMar>
              <w:top w:w="29" w:type="dxa"/>
              <w:left w:w="144" w:type="dxa"/>
              <w:bottom w:w="29" w:type="dxa"/>
              <w:right w:w="144" w:type="dxa"/>
            </w:tcMar>
            <w:vAlign w:val="center"/>
            <w:hideMark/>
          </w:tcPr>
          <w:p w14:paraId="68704969" w14:textId="77777777" w:rsidR="005E3BDF" w:rsidRDefault="005E3BDF">
            <w:pPr>
              <w:pStyle w:val="xxxmsonormal"/>
              <w:spacing w:line="252" w:lineRule="auto"/>
            </w:pPr>
            <w:r>
              <w:rPr>
                <w:b/>
                <w:bCs/>
                <w:color w:val="FFFFFF"/>
                <w:sz w:val="24"/>
                <w:szCs w:val="24"/>
              </w:rPr>
              <w:t>Date</w:t>
            </w:r>
          </w:p>
        </w:tc>
        <w:tc>
          <w:tcPr>
            <w:tcW w:w="694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E7E6E6"/>
            <w:tcMar>
              <w:top w:w="29" w:type="dxa"/>
              <w:left w:w="144" w:type="dxa"/>
              <w:bottom w:w="29" w:type="dxa"/>
              <w:right w:w="144" w:type="dxa"/>
            </w:tcMar>
            <w:vAlign w:val="center"/>
            <w:hideMark/>
          </w:tcPr>
          <w:p w14:paraId="36BD3788" w14:textId="77777777" w:rsidR="005E3BDF" w:rsidRDefault="005E3BDF">
            <w:pPr>
              <w:pStyle w:val="xxxmsonormal"/>
              <w:spacing w:line="252" w:lineRule="auto"/>
            </w:pPr>
            <w:r>
              <w:rPr>
                <w:color w:val="000000"/>
              </w:rPr>
              <w:t>29</w:t>
            </w:r>
            <w:r>
              <w:rPr>
                <w:color w:val="000000"/>
                <w:vertAlign w:val="superscript"/>
              </w:rPr>
              <w:t>th</w:t>
            </w:r>
            <w:r>
              <w:rPr>
                <w:color w:val="000000"/>
              </w:rPr>
              <w:t xml:space="preserve"> June 2023</w:t>
            </w:r>
          </w:p>
        </w:tc>
      </w:tr>
      <w:tr w:rsidR="005E3BDF" w14:paraId="41734205" w14:textId="77777777" w:rsidTr="005E3BDF">
        <w:trPr>
          <w:trHeight w:val="500"/>
        </w:trPr>
        <w:tc>
          <w:tcPr>
            <w:tcW w:w="31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00000"/>
            <w:tcMar>
              <w:top w:w="29" w:type="dxa"/>
              <w:left w:w="144" w:type="dxa"/>
              <w:bottom w:w="29" w:type="dxa"/>
              <w:right w:w="144" w:type="dxa"/>
            </w:tcMar>
            <w:vAlign w:val="center"/>
            <w:hideMark/>
          </w:tcPr>
          <w:p w14:paraId="1A0A6114" w14:textId="77777777" w:rsidR="005E3BDF" w:rsidRDefault="005E3BDF">
            <w:pPr>
              <w:pStyle w:val="xxxmsonormal"/>
              <w:spacing w:line="252" w:lineRule="auto"/>
            </w:pPr>
            <w:r>
              <w:rPr>
                <w:b/>
                <w:bCs/>
                <w:color w:val="FFFFFF"/>
                <w:sz w:val="24"/>
                <w:szCs w:val="24"/>
              </w:rPr>
              <w:t>Time</w:t>
            </w:r>
          </w:p>
        </w:tc>
        <w:tc>
          <w:tcPr>
            <w:tcW w:w="694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E7E6E6"/>
            <w:tcMar>
              <w:top w:w="29" w:type="dxa"/>
              <w:left w:w="144" w:type="dxa"/>
              <w:bottom w:w="29" w:type="dxa"/>
              <w:right w:w="144" w:type="dxa"/>
            </w:tcMar>
            <w:vAlign w:val="center"/>
            <w:hideMark/>
          </w:tcPr>
          <w:p w14:paraId="1B3AFFC7" w14:textId="77777777" w:rsidR="005E3BDF" w:rsidRDefault="005E3BDF">
            <w:pPr>
              <w:pStyle w:val="xxxmsonormal"/>
              <w:spacing w:line="252" w:lineRule="auto"/>
            </w:pPr>
            <w:r>
              <w:rPr>
                <w:color w:val="000000"/>
              </w:rPr>
              <w:t>16:30</w:t>
            </w:r>
          </w:p>
        </w:tc>
      </w:tr>
      <w:tr w:rsidR="005E3BDF" w14:paraId="6CFA46A2" w14:textId="77777777" w:rsidTr="005E3BDF">
        <w:trPr>
          <w:trHeight w:val="1901"/>
        </w:trPr>
        <w:tc>
          <w:tcPr>
            <w:tcW w:w="31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00000"/>
            <w:tcMar>
              <w:top w:w="29" w:type="dxa"/>
              <w:left w:w="144" w:type="dxa"/>
              <w:bottom w:w="29" w:type="dxa"/>
              <w:right w:w="144" w:type="dxa"/>
            </w:tcMar>
            <w:vAlign w:val="center"/>
            <w:hideMark/>
          </w:tcPr>
          <w:p w14:paraId="7DB893A7" w14:textId="77777777" w:rsidR="005E3BDF" w:rsidRDefault="005E3BDF">
            <w:pPr>
              <w:pStyle w:val="xxxmsonormal"/>
              <w:spacing w:line="252" w:lineRule="auto"/>
            </w:pPr>
            <w:r>
              <w:rPr>
                <w:b/>
                <w:bCs/>
                <w:color w:val="FFFFFF"/>
                <w:sz w:val="24"/>
                <w:szCs w:val="24"/>
              </w:rPr>
              <w:t>What’s happened?</w:t>
            </w:r>
          </w:p>
        </w:tc>
        <w:tc>
          <w:tcPr>
            <w:tcW w:w="694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E7E6E6"/>
            <w:tcMar>
              <w:top w:w="29" w:type="dxa"/>
              <w:left w:w="144" w:type="dxa"/>
              <w:bottom w:w="29" w:type="dxa"/>
              <w:right w:w="144" w:type="dxa"/>
            </w:tcMar>
            <w:vAlign w:val="center"/>
            <w:hideMark/>
          </w:tcPr>
          <w:p w14:paraId="2D0565B4" w14:textId="77777777" w:rsidR="005E3BDF" w:rsidRDefault="005E3BDF">
            <w:pPr>
              <w:pStyle w:val="xxxxmsonormal"/>
              <w:spacing w:before="0" w:beforeAutospacing="0" w:after="0" w:afterAutospacing="0" w:line="231" w:lineRule="atLeast"/>
              <w:rPr>
                <w:color w:val="000000"/>
              </w:rPr>
            </w:pPr>
            <w:r>
              <w:rPr>
                <w:color w:val="000000"/>
              </w:rPr>
              <w:t xml:space="preserve">Documents that are being sent from our EPR system to GP Practices via the </w:t>
            </w:r>
            <w:proofErr w:type="spellStart"/>
            <w:r>
              <w:rPr>
                <w:color w:val="000000"/>
              </w:rPr>
              <w:t>Docman</w:t>
            </w:r>
            <w:proofErr w:type="spellEnd"/>
            <w:r>
              <w:rPr>
                <w:color w:val="000000"/>
              </w:rPr>
              <w:t xml:space="preserve"> system are not currently being received into the GP system.</w:t>
            </w:r>
          </w:p>
          <w:p w14:paraId="431B83EE" w14:textId="77777777" w:rsidR="005E3BDF" w:rsidRDefault="005E3BDF">
            <w:pPr>
              <w:pStyle w:val="xxxxmsonormal"/>
              <w:spacing w:before="0" w:beforeAutospacing="0" w:after="0" w:afterAutospacing="0" w:line="231" w:lineRule="atLeast"/>
              <w:rPr>
                <w:color w:val="000000"/>
              </w:rPr>
            </w:pPr>
            <w:r>
              <w:rPr>
                <w:color w:val="000000"/>
              </w:rPr>
              <w:t>We are working with the supplier and our infrastructure teams to resolve the issue.</w:t>
            </w:r>
          </w:p>
          <w:p w14:paraId="11A11DA0" w14:textId="77777777" w:rsidR="005E3BDF" w:rsidRDefault="005E3BDF">
            <w:pPr>
              <w:pStyle w:val="xxxxmsonormal"/>
              <w:spacing w:before="0" w:beforeAutospacing="0" w:after="0" w:afterAutospacing="0" w:line="231" w:lineRule="atLeast"/>
              <w:rPr>
                <w:color w:val="000000"/>
              </w:rPr>
            </w:pPr>
            <w:r>
              <w:rPr>
                <w:color w:val="000000"/>
              </w:rPr>
              <w:t>This issue started at midnight and was discovered at around 11am this morning.  All unsent documents from midnight will be sent once the issue has been resolved.</w:t>
            </w:r>
          </w:p>
        </w:tc>
      </w:tr>
      <w:tr w:rsidR="005E3BDF" w14:paraId="25B1257A" w14:textId="77777777" w:rsidTr="005E3BDF">
        <w:trPr>
          <w:trHeight w:val="772"/>
        </w:trPr>
        <w:tc>
          <w:tcPr>
            <w:tcW w:w="31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00000"/>
            <w:tcMar>
              <w:top w:w="29" w:type="dxa"/>
              <w:left w:w="144" w:type="dxa"/>
              <w:bottom w:w="29" w:type="dxa"/>
              <w:right w:w="144" w:type="dxa"/>
            </w:tcMar>
            <w:vAlign w:val="center"/>
            <w:hideMark/>
          </w:tcPr>
          <w:p w14:paraId="5874A7F1" w14:textId="77777777" w:rsidR="005E3BDF" w:rsidRDefault="005E3BDF">
            <w:pPr>
              <w:pStyle w:val="xxxmsonormal"/>
              <w:spacing w:line="252" w:lineRule="auto"/>
            </w:pPr>
            <w:r>
              <w:rPr>
                <w:b/>
                <w:bCs/>
                <w:color w:val="FFFFFF"/>
                <w:sz w:val="24"/>
                <w:szCs w:val="24"/>
              </w:rPr>
              <w:t>Mitigating actions and support</w:t>
            </w:r>
          </w:p>
        </w:tc>
        <w:tc>
          <w:tcPr>
            <w:tcW w:w="694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E7E6E6"/>
            <w:tcMar>
              <w:top w:w="29" w:type="dxa"/>
              <w:left w:w="144" w:type="dxa"/>
              <w:bottom w:w="29" w:type="dxa"/>
              <w:right w:w="144" w:type="dxa"/>
            </w:tcMar>
            <w:vAlign w:val="center"/>
          </w:tcPr>
          <w:p w14:paraId="0E5BA265" w14:textId="77777777" w:rsidR="005E3BDF" w:rsidRDefault="005E3BDF">
            <w:pPr>
              <w:pStyle w:val="xxxxmsonormal"/>
              <w:spacing w:before="0" w:beforeAutospacing="0" w:after="0" w:afterAutospacing="0" w:line="231" w:lineRule="atLeast"/>
            </w:pPr>
            <w:r>
              <w:rPr>
                <w:color w:val="000000"/>
              </w:rPr>
              <w:t xml:space="preserve">For those using Epic Care Link, you can view documents here, however you will not be alerted when a new document is available. Further Epic Care Link support details can be found here: </w:t>
            </w:r>
            <w:hyperlink r:id="rId4" w:history="1">
              <w:r>
                <w:rPr>
                  <w:rStyle w:val="Hyperlink"/>
                </w:rPr>
                <w:t>Epic EPR at Frimley Health | NHS Frimley Health Foundation Trust (fhft.nhs.uk)</w:t>
              </w:r>
            </w:hyperlink>
          </w:p>
          <w:p w14:paraId="6C71A7FF" w14:textId="77777777" w:rsidR="005E3BDF" w:rsidRDefault="005E3BDF">
            <w:pPr>
              <w:pStyle w:val="xxxxmsonormal"/>
              <w:spacing w:before="0" w:beforeAutospacing="0" w:after="0" w:afterAutospacing="0" w:line="231" w:lineRule="atLeast"/>
            </w:pPr>
          </w:p>
          <w:p w14:paraId="5F46E163" w14:textId="77777777" w:rsidR="005E3BDF" w:rsidRDefault="005E3BDF">
            <w:pPr>
              <w:pStyle w:val="xxxxmsonormal"/>
              <w:spacing w:before="0" w:beforeAutospacing="0" w:after="0" w:afterAutospacing="0" w:line="231" w:lineRule="atLeast"/>
            </w:pPr>
            <w:r>
              <w:rPr>
                <w:color w:val="000000"/>
              </w:rPr>
              <w:t xml:space="preserve">For correspondence support please contact the speciality direct: </w:t>
            </w:r>
            <w:hyperlink r:id="rId5" w:history="1">
              <w:r>
                <w:rPr>
                  <w:rStyle w:val="Hyperlink"/>
                </w:rPr>
                <w:t>Referrals &amp; key contacts | NHS Frimley Health Foundation Trust (fhft.nhs.uk)</w:t>
              </w:r>
            </w:hyperlink>
            <w:r>
              <w:rPr>
                <w:color w:val="000000"/>
              </w:rPr>
              <w:t xml:space="preserve"> (please see the FHFT med sec / admin support tab).</w:t>
            </w:r>
          </w:p>
          <w:p w14:paraId="3D4187A1" w14:textId="77777777" w:rsidR="005E3BDF" w:rsidRDefault="005E3BDF">
            <w:pPr>
              <w:pStyle w:val="xxxxmsonormal"/>
              <w:spacing w:before="0" w:beforeAutospacing="0" w:after="0" w:afterAutospacing="0" w:line="231" w:lineRule="atLeast"/>
            </w:pPr>
          </w:p>
          <w:p w14:paraId="15FCFE36" w14:textId="77777777" w:rsidR="005E3BDF" w:rsidRDefault="005E3BDF">
            <w:pPr>
              <w:pStyle w:val="xxxxmsonormal"/>
              <w:spacing w:before="0" w:beforeAutospacing="0" w:after="0" w:afterAutospacing="0" w:line="231" w:lineRule="atLeast"/>
            </w:pPr>
            <w:r>
              <w:rPr>
                <w:color w:val="000000"/>
              </w:rPr>
              <w:t xml:space="preserve">If unresolved, please escalate to the FHFT / Primary Care Interface Development Support Team: </w:t>
            </w:r>
            <w:hyperlink r:id="rId6" w:history="1">
              <w:r>
                <w:rPr>
                  <w:rStyle w:val="Hyperlink"/>
                </w:rPr>
                <w:t>fhft.gpcommunications@nhs.net</w:t>
              </w:r>
            </w:hyperlink>
          </w:p>
        </w:tc>
      </w:tr>
      <w:tr w:rsidR="005E3BDF" w14:paraId="1FDA8839" w14:textId="77777777" w:rsidTr="005E3BDF">
        <w:trPr>
          <w:trHeight w:val="506"/>
        </w:trPr>
        <w:tc>
          <w:tcPr>
            <w:tcW w:w="31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00000"/>
            <w:tcMar>
              <w:top w:w="29" w:type="dxa"/>
              <w:left w:w="144" w:type="dxa"/>
              <w:bottom w:w="29" w:type="dxa"/>
              <w:right w:w="144" w:type="dxa"/>
            </w:tcMar>
            <w:vAlign w:val="center"/>
            <w:hideMark/>
          </w:tcPr>
          <w:p w14:paraId="17F77437" w14:textId="77777777" w:rsidR="005E3BDF" w:rsidRDefault="005E3BDF">
            <w:pPr>
              <w:pStyle w:val="xxxmsonormal"/>
              <w:spacing w:line="252" w:lineRule="auto"/>
            </w:pPr>
            <w:r>
              <w:rPr>
                <w:b/>
                <w:bCs/>
                <w:color w:val="FFFFFF"/>
                <w:sz w:val="24"/>
                <w:szCs w:val="24"/>
              </w:rPr>
              <w:t>Areas affected</w:t>
            </w:r>
          </w:p>
        </w:tc>
        <w:tc>
          <w:tcPr>
            <w:tcW w:w="694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E7E6E6"/>
            <w:tcMar>
              <w:top w:w="29" w:type="dxa"/>
              <w:left w:w="144" w:type="dxa"/>
              <w:bottom w:w="29" w:type="dxa"/>
              <w:right w:w="144" w:type="dxa"/>
            </w:tcMar>
            <w:vAlign w:val="center"/>
            <w:hideMark/>
          </w:tcPr>
          <w:p w14:paraId="0B3232FB" w14:textId="77777777" w:rsidR="005E3BDF" w:rsidRDefault="005E3BDF">
            <w:pPr>
              <w:pStyle w:val="xxxmsonormal"/>
              <w:spacing w:line="252" w:lineRule="auto"/>
            </w:pPr>
            <w:r>
              <w:rPr>
                <w:color w:val="000000"/>
              </w:rPr>
              <w:t>All GP Practices</w:t>
            </w:r>
          </w:p>
        </w:tc>
      </w:tr>
      <w:tr w:rsidR="005E3BDF" w14:paraId="7F855D99" w14:textId="77777777" w:rsidTr="005E3BDF">
        <w:trPr>
          <w:trHeight w:val="500"/>
        </w:trPr>
        <w:tc>
          <w:tcPr>
            <w:tcW w:w="31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00000"/>
            <w:tcMar>
              <w:top w:w="29" w:type="dxa"/>
              <w:left w:w="144" w:type="dxa"/>
              <w:bottom w:w="29" w:type="dxa"/>
              <w:right w:w="144" w:type="dxa"/>
            </w:tcMar>
            <w:vAlign w:val="center"/>
            <w:hideMark/>
          </w:tcPr>
          <w:p w14:paraId="1DA8BFA9" w14:textId="77777777" w:rsidR="005E3BDF" w:rsidRDefault="005E3BDF">
            <w:pPr>
              <w:pStyle w:val="xxxmsonormal"/>
              <w:spacing w:line="252" w:lineRule="auto"/>
            </w:pPr>
            <w:r>
              <w:rPr>
                <w:b/>
                <w:bCs/>
                <w:color w:val="FFFFFF"/>
                <w:sz w:val="24"/>
                <w:szCs w:val="24"/>
              </w:rPr>
              <w:t>Next update due</w:t>
            </w:r>
          </w:p>
        </w:tc>
        <w:tc>
          <w:tcPr>
            <w:tcW w:w="694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E7E6E6"/>
            <w:tcMar>
              <w:top w:w="29" w:type="dxa"/>
              <w:left w:w="144" w:type="dxa"/>
              <w:bottom w:w="29" w:type="dxa"/>
              <w:right w:w="144" w:type="dxa"/>
            </w:tcMar>
            <w:vAlign w:val="center"/>
            <w:hideMark/>
          </w:tcPr>
          <w:p w14:paraId="6DCD7EC6" w14:textId="77777777" w:rsidR="005E3BDF" w:rsidRDefault="005E3BDF">
            <w:pPr>
              <w:pStyle w:val="xxxmsonormal"/>
              <w:spacing w:line="252" w:lineRule="auto"/>
            </w:pPr>
            <w:r>
              <w:rPr>
                <w:color w:val="000000"/>
              </w:rPr>
              <w:t>Friday 30th June 2023</w:t>
            </w:r>
          </w:p>
        </w:tc>
      </w:tr>
      <w:tr w:rsidR="005E3BDF" w14:paraId="25947878" w14:textId="77777777" w:rsidTr="005E3BDF">
        <w:trPr>
          <w:trHeight w:val="457"/>
        </w:trPr>
        <w:tc>
          <w:tcPr>
            <w:tcW w:w="3142" w:type="dxa"/>
            <w:vAlign w:val="center"/>
          </w:tcPr>
          <w:p w14:paraId="3A64B789" w14:textId="77777777" w:rsidR="005E3BDF" w:rsidRDefault="005E3BDF"/>
        </w:tc>
        <w:tc>
          <w:tcPr>
            <w:tcW w:w="6949" w:type="dxa"/>
            <w:vAlign w:val="center"/>
            <w:hideMark/>
          </w:tcPr>
          <w:p w14:paraId="44E1CD79" w14:textId="77777777" w:rsidR="005E3BDF" w:rsidRDefault="005E3BDF"/>
        </w:tc>
      </w:tr>
    </w:tbl>
    <w:p w14:paraId="2723D935" w14:textId="77777777" w:rsidR="0021112C" w:rsidRDefault="0021112C"/>
    <w:sectPr w:rsidR="0021112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3BDF"/>
    <w:rsid w:val="0021112C"/>
    <w:rsid w:val="005E3B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0B02F2E"/>
  <w15:chartTrackingRefBased/>
  <w15:docId w15:val="{A9157590-8F47-4BFE-A1DD-00EA7AC3F7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E3BDF"/>
    <w:pPr>
      <w:spacing w:after="0" w:line="240" w:lineRule="auto"/>
    </w:pPr>
    <w:rPr>
      <w:rFonts w:ascii="Calibri" w:hAnsi="Calibri" w:cs="Calibri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5E3BDF"/>
    <w:rPr>
      <w:color w:val="0563C1"/>
      <w:u w:val="single"/>
    </w:rPr>
  </w:style>
  <w:style w:type="paragraph" w:styleId="NormalWeb">
    <w:name w:val="Normal (Web)"/>
    <w:basedOn w:val="Normal"/>
    <w:uiPriority w:val="99"/>
    <w:semiHidden/>
    <w:unhideWhenUsed/>
    <w:rsid w:val="005E3BDF"/>
    <w:pPr>
      <w:spacing w:before="100" w:beforeAutospacing="1" w:after="100" w:afterAutospacing="1"/>
    </w:pPr>
  </w:style>
  <w:style w:type="paragraph" w:customStyle="1" w:styleId="xxxmsonormal">
    <w:name w:val="xxxmsonormal"/>
    <w:basedOn w:val="Normal"/>
    <w:uiPriority w:val="99"/>
    <w:semiHidden/>
    <w:rsid w:val="005E3BDF"/>
  </w:style>
  <w:style w:type="paragraph" w:customStyle="1" w:styleId="xxxxmsonormal">
    <w:name w:val="xxxxmsonormal"/>
    <w:basedOn w:val="Normal"/>
    <w:uiPriority w:val="99"/>
    <w:semiHidden/>
    <w:rsid w:val="005E3BDF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858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fhft.gpcommunications@nhs.net" TargetMode="External"/><Relationship Id="rId5" Type="http://schemas.openxmlformats.org/officeDocument/2006/relationships/hyperlink" Target="https://gbr01.safelinks.protection.outlook.com/?url=https%3A%2F%2Fwww.fhft.nhs.uk%2Fgps%2Fgp-centre%2Freferrals-key-contacts%2F&amp;data=05%7C01%7Cfrimleyicb.collaborative.communications%40nhs.net%7C19f9906b1f15413fb84708db78b969e6%7C37c354b285b047f5b22207b48d774ee3%7C0%7C0%7C638236509958180553%7CUnknown%7CTWFpbGZsb3d8eyJWIjoiMC4wLjAwMDAiLCJQIjoiV2luMzIiLCJBTiI6Ik1haWwiLCJXVCI6Mn0%3D%7C3000%7C%7C%7C&amp;sdata=s9HLiknJLdgpudYvfbLgD3peen8qkB0tYFWalDtTUC0%3D&amp;reserved=0" TargetMode="External"/><Relationship Id="rId4" Type="http://schemas.openxmlformats.org/officeDocument/2006/relationships/hyperlink" Target="https://gbr01.safelinks.protection.outlook.com/?url=https%3A%2F%2Fwww.fhft.nhs.uk%2Fgps%2Fgp-centre%2Fepic-epr-at-frimley-health%2F&amp;data=05%7C01%7Cfrimleyicb.collaborative.communications%40nhs.net%7C19f9906b1f15413fb84708db78b969e6%7C37c354b285b047f5b22207b48d774ee3%7C0%7C0%7C638236509958180553%7CUnknown%7CTWFpbGZsb3d8eyJWIjoiMC4wLjAwMDAiLCJQIjoiV2luMzIiLCJBTiI6Ik1haWwiLCJXVCI6Mn0%3D%7C3000%7C%7C%7C&amp;sdata=kvV4PjieXr%2Fx%2F8ymwiit2Qc2HOABZ4hY5ExczrqUMPA%3D&amp;reserved=0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341</Words>
  <Characters>1949</Characters>
  <Application>Microsoft Office Word</Application>
  <DocSecurity>0</DocSecurity>
  <Lines>16</Lines>
  <Paragraphs>4</Paragraphs>
  <ScaleCrop>false</ScaleCrop>
  <Company/>
  <LinksUpToDate>false</LinksUpToDate>
  <CharactersWithSpaces>2286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JALLOH, Adama (NHS FRIMLEY ICB - D4U1Y)</dc:creator>
  <cp:keywords/>
  <dc:description/>
  <cp:lastModifiedBy>JALLOH, Adama (NHS FRIMLEY ICB - D4U1Y)</cp:lastModifiedBy>
  <cp:revision>1</cp:revision>
  <dcterms:created xsi:type="dcterms:W3CDTF">2023-07-05T09:55:00Z</dcterms:created>
  <dcterms:modified xsi:type="dcterms:W3CDTF">2023-07-05T09:56:00Z</dcterms:modified>
</cp:coreProperties>
</file>